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F8EB9" w14:textId="05215B4D" w:rsidR="00332753" w:rsidRPr="001E49D0" w:rsidRDefault="00332753" w:rsidP="00E4173D">
      <w:pPr>
        <w:pStyle w:val="3GPPHeader"/>
        <w:spacing w:after="60"/>
        <w:rPr>
          <w:rFonts w:ascii="Arial" w:hAnsi="Arial" w:cs="Arial"/>
        </w:rPr>
      </w:pPr>
      <w:bookmarkStart w:id="0" w:name="_Ref462817227"/>
      <w:bookmarkStart w:id="1" w:name="_GoBack"/>
      <w:bookmarkEnd w:id="1"/>
      <w:r w:rsidRPr="001E49D0">
        <w:t>3GPP TSG-RAN WG1 #10</w:t>
      </w:r>
      <w:r w:rsidR="001E49D0">
        <w:t>2-e</w:t>
      </w:r>
      <w:r w:rsidR="001841A9" w:rsidRPr="001E49D0">
        <w:t xml:space="preserve"> </w:t>
      </w:r>
      <w:r w:rsidRPr="001E49D0">
        <w:rPr>
          <w:rFonts w:ascii="Arial" w:hAnsi="Arial" w:cs="Arial"/>
        </w:rPr>
        <w:tab/>
      </w:r>
      <w:r w:rsidR="008223F8" w:rsidRPr="008223F8">
        <w:rPr>
          <w:rFonts w:ascii="Arial" w:hAnsi="Arial" w:cs="Arial"/>
        </w:rPr>
        <w:t>R1-2006386</w:t>
      </w:r>
      <w:r w:rsidRPr="001E49D0" w:rsidDel="00EB7925">
        <w:rPr>
          <w:rFonts w:ascii="Arial" w:hAnsi="Arial" w:cs="Arial"/>
        </w:rPr>
        <w:t xml:space="preserve"> </w:t>
      </w:r>
      <w:r w:rsidRPr="001E49D0" w:rsidDel="00070695">
        <w:rPr>
          <w:rFonts w:ascii="Arial" w:hAnsi="Arial" w:cs="Arial"/>
        </w:rPr>
        <w:t xml:space="preserve"> </w:t>
      </w:r>
      <w:r w:rsidRPr="001E49D0" w:rsidDel="005A147F">
        <w:rPr>
          <w:rFonts w:ascii="Arial" w:hAnsi="Arial" w:cs="Arial"/>
        </w:rPr>
        <w:t xml:space="preserve"> </w:t>
      </w:r>
    </w:p>
    <w:p w14:paraId="6F031CAE" w14:textId="3783DB9F" w:rsidR="00332753" w:rsidRPr="00145344" w:rsidRDefault="004E3157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145344">
        <w:rPr>
          <w:lang w:val="en-US"/>
        </w:rPr>
        <w:t xml:space="preserve">e-Meeting, </w:t>
      </w:r>
      <w:r w:rsidR="00AC1AB8" w:rsidRPr="009649C3">
        <w:rPr>
          <w:bCs/>
          <w:lang w:val="en-US"/>
        </w:rPr>
        <w:t>August 17</w:t>
      </w:r>
      <w:r w:rsidR="00AC1AB8" w:rsidRPr="009649C3">
        <w:rPr>
          <w:bCs/>
          <w:vertAlign w:val="superscript"/>
          <w:lang w:val="en-US"/>
        </w:rPr>
        <w:t>th</w:t>
      </w:r>
      <w:r w:rsidR="00AC1AB8" w:rsidRPr="009649C3">
        <w:rPr>
          <w:bCs/>
          <w:lang w:val="en-US"/>
        </w:rPr>
        <w:t xml:space="preserve"> – 28</w:t>
      </w:r>
      <w:r w:rsidR="00AC1AB8" w:rsidRPr="009649C3">
        <w:rPr>
          <w:bCs/>
          <w:vertAlign w:val="superscript"/>
          <w:lang w:val="en-US"/>
        </w:rPr>
        <w:t>th</w:t>
      </w:r>
      <w:r w:rsidR="00332753" w:rsidRPr="00145344">
        <w:rPr>
          <w:lang w:val="en-US"/>
        </w:rPr>
        <w:t>, 2020</w:t>
      </w:r>
      <w:r w:rsidR="00332753" w:rsidRPr="00145344">
        <w:rPr>
          <w:rFonts w:ascii="Arial" w:hAnsi="Arial" w:cs="Arial"/>
          <w:lang w:val="en-US"/>
        </w:rPr>
        <w:tab/>
      </w:r>
    </w:p>
    <w:p w14:paraId="6570385E" w14:textId="77777777" w:rsidR="00332753" w:rsidRPr="00145344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5C94E83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Agenda Item:</w:t>
      </w:r>
      <w:r w:rsidRPr="00145344">
        <w:rPr>
          <w:rFonts w:ascii="Arial" w:hAnsi="Arial" w:cs="Arial"/>
          <w:sz w:val="22"/>
          <w:lang w:val="en-US"/>
        </w:rPr>
        <w:tab/>
      </w:r>
      <w:r w:rsidR="00E63466" w:rsidRPr="00145344">
        <w:rPr>
          <w:rFonts w:ascii="Arial" w:hAnsi="Arial" w:cs="Arial"/>
          <w:sz w:val="22"/>
          <w:lang w:val="en-US"/>
        </w:rPr>
        <w:t>8.</w:t>
      </w:r>
      <w:r w:rsidR="00354A0B">
        <w:rPr>
          <w:rFonts w:ascii="Arial" w:hAnsi="Arial" w:cs="Arial"/>
          <w:sz w:val="22"/>
          <w:lang w:val="en-US"/>
        </w:rPr>
        <w:t>7</w:t>
      </w:r>
      <w:r w:rsidR="00E63466" w:rsidRPr="00145344">
        <w:rPr>
          <w:rFonts w:ascii="Arial" w:hAnsi="Arial" w:cs="Arial"/>
          <w:sz w:val="22"/>
          <w:lang w:val="en-US"/>
        </w:rPr>
        <w:t>.</w:t>
      </w:r>
      <w:r w:rsidR="00354A0B">
        <w:rPr>
          <w:rFonts w:ascii="Arial" w:hAnsi="Arial" w:cs="Arial"/>
          <w:sz w:val="22"/>
          <w:lang w:val="en-US"/>
        </w:rPr>
        <w:t>1.</w:t>
      </w:r>
      <w:r w:rsidR="00892BA8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Source:</w:t>
      </w:r>
      <w:r w:rsidRPr="00145344">
        <w:rPr>
          <w:rFonts w:ascii="Arial" w:hAnsi="Arial" w:cs="Arial"/>
          <w:sz w:val="22"/>
          <w:lang w:val="en-US"/>
        </w:rPr>
        <w:tab/>
        <w:t>Panasonic</w:t>
      </w:r>
    </w:p>
    <w:p w14:paraId="77883F7F" w14:textId="7BE40806" w:rsidR="00332753" w:rsidRPr="0071301E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Title:</w:t>
      </w:r>
      <w:r w:rsidRPr="00145344">
        <w:rPr>
          <w:rFonts w:ascii="Arial" w:hAnsi="Arial" w:cs="Arial"/>
          <w:sz w:val="22"/>
          <w:lang w:val="en-US"/>
        </w:rPr>
        <w:tab/>
      </w:r>
      <w:r w:rsidR="00474CFD" w:rsidRPr="00474CFD">
        <w:rPr>
          <w:rFonts w:ascii="Arial" w:hAnsi="Arial" w:cs="Arial"/>
          <w:sz w:val="22"/>
          <w:lang w:val="en-US"/>
        </w:rPr>
        <w:t>Potential enhancements</w:t>
      </w:r>
      <w:r w:rsidR="00E53884">
        <w:rPr>
          <w:rFonts w:ascii="Arial" w:hAnsi="Arial" w:cs="Arial"/>
          <w:sz w:val="22"/>
          <w:lang w:val="en-US"/>
        </w:rPr>
        <w:t xml:space="preserve"> </w:t>
      </w:r>
      <w:r w:rsidR="00E53884" w:rsidRPr="00E53884">
        <w:rPr>
          <w:rFonts w:ascii="Arial" w:hAnsi="Arial" w:cs="Arial"/>
          <w:sz w:val="22"/>
          <w:lang w:val="en-US"/>
        </w:rPr>
        <w:t xml:space="preserve">for </w:t>
      </w:r>
      <w:r w:rsidR="0071301E" w:rsidRPr="0071301E">
        <w:rPr>
          <w:lang w:val="en-US"/>
        </w:rPr>
        <w:t>TRS/CSI-RS occasion(s) for idle/inactive UEs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proofErr w:type="spellStart"/>
      <w:r w:rsidRPr="007A3FE1">
        <w:rPr>
          <w:rFonts w:ascii="Arial" w:hAnsi="Arial" w:cs="Arial"/>
          <w:sz w:val="22"/>
        </w:rPr>
        <w:t>Document</w:t>
      </w:r>
      <w:proofErr w:type="spellEnd"/>
      <w:r w:rsidRPr="007A3FE1">
        <w:rPr>
          <w:rFonts w:ascii="Arial" w:hAnsi="Arial" w:cs="Arial"/>
          <w:sz w:val="22"/>
        </w:rPr>
        <w:t xml:space="preserve"> </w:t>
      </w:r>
      <w:proofErr w:type="spellStart"/>
      <w:r w:rsidRPr="007A3FE1">
        <w:rPr>
          <w:rFonts w:ascii="Arial" w:hAnsi="Arial" w:cs="Arial"/>
          <w:sz w:val="22"/>
        </w:rPr>
        <w:t>for</w:t>
      </w:r>
      <w:proofErr w:type="spellEnd"/>
      <w:r w:rsidRPr="007A3FE1">
        <w:rPr>
          <w:rFonts w:ascii="Arial" w:hAnsi="Arial" w:cs="Arial"/>
          <w:sz w:val="22"/>
        </w:rPr>
        <w:t>:</w:t>
      </w:r>
      <w:r w:rsidRPr="007A3FE1">
        <w:rPr>
          <w:rFonts w:ascii="Arial" w:hAnsi="Arial" w:cs="Arial"/>
          <w:sz w:val="22"/>
        </w:rPr>
        <w:tab/>
      </w:r>
      <w:proofErr w:type="spellStart"/>
      <w:r w:rsidRPr="007A3FE1">
        <w:rPr>
          <w:rFonts w:ascii="Arial" w:hAnsi="Arial" w:cs="Arial"/>
          <w:sz w:val="22"/>
        </w:rPr>
        <w:t>Discussion</w:t>
      </w:r>
      <w:proofErr w:type="spellEnd"/>
      <w:r w:rsidR="009C6CE0">
        <w:rPr>
          <w:rFonts w:ascii="Arial" w:hAnsi="Arial" w:cs="Arial"/>
          <w:sz w:val="22"/>
        </w:rPr>
        <w:t>/</w:t>
      </w:r>
      <w:proofErr w:type="spellStart"/>
      <w:r w:rsidRPr="007A3FE1">
        <w:rPr>
          <w:rFonts w:ascii="Arial" w:hAnsi="Arial" w:cs="Arial"/>
          <w:sz w:val="22"/>
        </w:rPr>
        <w:t>Decision</w:t>
      </w:r>
      <w:proofErr w:type="spellEnd"/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05EE3C8B" w14:textId="0C45468E" w:rsidR="009C6CE0" w:rsidRDefault="00CD43E6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Rel.17 power saving enhancement work item</w:t>
      </w:r>
      <w:r w:rsidR="009C6CE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2E244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[1</w:t>
      </w:r>
      <w:r w:rsidR="0047189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]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was updated and agreed in </w:t>
      </w:r>
      <w:r w:rsidR="003F6E3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RAN plenary </w:t>
      </w:r>
      <w:r w:rsidR="00F40BB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#88e meeting</w:t>
      </w:r>
      <w:r w:rsidR="009C6CE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25FCF0D7" w14:textId="79B89EE1" w:rsidR="00297C4A" w:rsidRPr="00833277" w:rsidRDefault="00236B77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83327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The </w:t>
      </w:r>
      <w:r w:rsidR="009D1B5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working scope</w:t>
      </w:r>
      <w:r w:rsidRPr="0083327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297C4A" w:rsidRPr="0083327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includes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4F3C" w:rsidRPr="008223F8" w14:paraId="3E0E3CA5" w14:textId="77777777" w:rsidTr="004E4F3C">
        <w:tc>
          <w:tcPr>
            <w:tcW w:w="9629" w:type="dxa"/>
          </w:tcPr>
          <w:p w14:paraId="7D2DC8A8" w14:textId="77777777" w:rsidR="00BC1DA2" w:rsidRPr="009649C3" w:rsidRDefault="00BC1DA2" w:rsidP="00BC1DA2">
            <w:pPr>
              <w:numPr>
                <w:ilvl w:val="0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Specify enhancements for idle/inactive-mode UE power saving, considering system performance aspects [RAN2, RAN1]</w:t>
            </w:r>
          </w:p>
          <w:p w14:paraId="6077C7D2" w14:textId="77777777" w:rsidR="00BC1DA2" w:rsidRPr="009649C3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and specify paging enhancement(s) to reduce unnecessary UE paging receptions, subject to no impact to legacy UEs [RAN2, RAN1]</w:t>
            </w:r>
          </w:p>
          <w:p w14:paraId="6E39A79E" w14:textId="77777777" w:rsidR="00BC1DA2" w:rsidRPr="009649C3" w:rsidRDefault="00BC1DA2" w:rsidP="00BC1DA2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RAN1 to check and update, if needed, evaluation methodology in RAN1 #102-e meeting</w:t>
            </w:r>
          </w:p>
          <w:p w14:paraId="34E03A8E" w14:textId="77777777" w:rsidR="00BC1DA2" w:rsidRPr="009649C3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Specify means to provide potential TRS/CSI-RS occasion(s) available in connected mode to idle/inactive-mode UEs, minimizing system overhead impact [RAN1]</w:t>
            </w:r>
          </w:p>
          <w:p w14:paraId="193331A1" w14:textId="77777777" w:rsidR="00BC1DA2" w:rsidRPr="009649C3" w:rsidRDefault="00BC1DA2" w:rsidP="00BC1DA2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NOTE: Always-on TRS/CSI-RS transmission by </w:t>
            </w:r>
            <w:proofErr w:type="spellStart"/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gNodeB</w:t>
            </w:r>
            <w:proofErr w:type="spellEnd"/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is not required</w:t>
            </w:r>
          </w:p>
          <w:p w14:paraId="5C03B15F" w14:textId="77777777" w:rsidR="00BC1DA2" w:rsidRPr="009649C3" w:rsidRDefault="00BC1DA2" w:rsidP="00BC1DA2">
            <w:pPr>
              <w:numPr>
                <w:ilvl w:val="0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and specify, if agreed, enhancements on power saving techniques for connected-mode UE, subject to minimized system performance impact [RAN1, RAN4]</w:t>
            </w:r>
          </w:p>
          <w:p w14:paraId="14B87915" w14:textId="77777777" w:rsidR="00BC1DA2" w:rsidRPr="009649C3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0409DFDE" w14:textId="77777777" w:rsidR="00BC1DA2" w:rsidRPr="009649C3" w:rsidRDefault="00BC1DA2" w:rsidP="00BC1DA2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09DDF4D5" w14:textId="77777777" w:rsidR="00BC1DA2" w:rsidRPr="009649C3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07A773B3" w14:textId="4FE1A6EB" w:rsidR="004E4F3C" w:rsidRPr="009649C3" w:rsidRDefault="00BC1DA2" w:rsidP="00C87476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9649C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Supplementary RAN2 work, if needed, can be triggered by RAN4 LS</w:t>
            </w:r>
          </w:p>
        </w:tc>
      </w:tr>
    </w:tbl>
    <w:p w14:paraId="7F2C0EBD" w14:textId="77777777" w:rsidR="004E4F3C" w:rsidRPr="00145344" w:rsidRDefault="004E4F3C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67C72251" w14:textId="3B5D754B" w:rsidR="00605501" w:rsidRDefault="00605501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This contribution </w:t>
      </w:r>
      <w:r w:rsidR="00981F5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discusses the potential </w:t>
      </w:r>
      <w:r w:rsidR="007B15B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enhancement for TRS/CSI-RS </w:t>
      </w:r>
      <w:r w:rsidR="009F4C2C">
        <w:rPr>
          <w:rFonts w:ascii="Times New Roman" w:eastAsia="SimSun" w:hAnsi="Times New Roman" w:cs="Times New Roman"/>
          <w:sz w:val="20"/>
          <w:szCs w:val="20"/>
          <w:lang w:val="en-US"/>
        </w:rPr>
        <w:t>occasions for</w:t>
      </w:r>
      <w:r w:rsidR="00981F5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124EDA" w:rsidRPr="009649C3">
        <w:rPr>
          <w:rFonts w:ascii="Times New Roman" w:eastAsia="SimSun" w:hAnsi="Times New Roman" w:cs="Times New Roman"/>
          <w:sz w:val="20"/>
          <w:szCs w:val="20"/>
          <w:lang w:val="en-US" w:eastAsia="en-US"/>
        </w:rPr>
        <w:t>idle/inactive-mode UE power saving</w:t>
      </w:r>
      <w:r w:rsidR="00993DCC" w:rsidRPr="009649C3">
        <w:rPr>
          <w:rFonts w:ascii="Times New Roman" w:eastAsia="SimSun" w:hAnsi="Times New Roman" w:cs="Times New Roman"/>
          <w:sz w:val="20"/>
          <w:szCs w:val="20"/>
          <w:lang w:val="en-US" w:eastAsia="en-US"/>
        </w:rPr>
        <w:t>.</w:t>
      </w:r>
    </w:p>
    <w:p w14:paraId="32BE7A69" w14:textId="77777777" w:rsidR="001D2C0F" w:rsidRPr="00145344" w:rsidRDefault="001D2C0F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2C577418" w14:textId="633BDE10" w:rsidR="00D800FD" w:rsidRPr="00D800FD" w:rsidRDefault="0077604C">
      <w:pPr>
        <w:pStyle w:val="Heading2"/>
      </w:pPr>
      <w:r>
        <w:t>Background</w:t>
      </w:r>
    </w:p>
    <w:p w14:paraId="4CF6417D" w14:textId="77777777" w:rsidR="00342903" w:rsidRDefault="00CB6915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When sta</w:t>
      </w:r>
      <w:r w:rsidR="0054297D">
        <w:rPr>
          <w:rFonts w:ascii="Times New Roman" w:hAnsi="Times New Roman" w:cs="Times New Roman"/>
          <w:sz w:val="20"/>
          <w:szCs w:val="20"/>
          <w:lang w:val="en-US"/>
        </w:rPr>
        <w:t>ying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in the RRC INACTIVE/IDLE mode, </w:t>
      </w:r>
      <w:r w:rsidR="0054297D">
        <w:rPr>
          <w:rFonts w:ascii="Times New Roman" w:hAnsi="Times New Roman" w:cs="Times New Roman"/>
          <w:sz w:val="20"/>
          <w:szCs w:val="20"/>
          <w:lang w:val="en-US"/>
        </w:rPr>
        <w:t>UE needs to periodically monitor paging</w:t>
      </w:r>
      <w:r w:rsidR="001B695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F7869">
        <w:rPr>
          <w:rFonts w:ascii="Times New Roman" w:hAnsi="Times New Roman" w:cs="Times New Roman"/>
          <w:sz w:val="20"/>
          <w:szCs w:val="20"/>
          <w:lang w:val="en-US"/>
        </w:rPr>
        <w:t>in accordance with DRX</w:t>
      </w:r>
      <w:r w:rsidR="00527416">
        <w:rPr>
          <w:rFonts w:ascii="Times New Roman" w:hAnsi="Times New Roman" w:cs="Times New Roman"/>
          <w:sz w:val="20"/>
          <w:szCs w:val="20"/>
          <w:lang w:val="en-US"/>
        </w:rPr>
        <w:t xml:space="preserve"> c</w:t>
      </w:r>
      <w:r w:rsidR="001E4B05">
        <w:rPr>
          <w:rFonts w:ascii="Times New Roman" w:hAnsi="Times New Roman" w:cs="Times New Roman"/>
          <w:sz w:val="20"/>
          <w:szCs w:val="20"/>
          <w:lang w:val="en-US"/>
        </w:rPr>
        <w:t>ycle</w:t>
      </w:r>
      <w:r w:rsidR="00583280">
        <w:rPr>
          <w:rFonts w:ascii="Times New Roman" w:hAnsi="Times New Roman" w:cs="Times New Roman"/>
          <w:sz w:val="20"/>
          <w:szCs w:val="20"/>
          <w:lang w:val="en-US"/>
        </w:rPr>
        <w:t xml:space="preserve"> and perform </w:t>
      </w:r>
      <w:proofErr w:type="spellStart"/>
      <w:r w:rsidR="00583280">
        <w:rPr>
          <w:rFonts w:ascii="Times New Roman" w:hAnsi="Times New Roman" w:cs="Times New Roman"/>
          <w:sz w:val="20"/>
          <w:szCs w:val="20"/>
          <w:lang w:val="en-US"/>
        </w:rPr>
        <w:t>neighbouring</w:t>
      </w:r>
      <w:proofErr w:type="spellEnd"/>
      <w:r w:rsidR="00583280">
        <w:rPr>
          <w:rFonts w:ascii="Times New Roman" w:hAnsi="Times New Roman" w:cs="Times New Roman"/>
          <w:sz w:val="20"/>
          <w:szCs w:val="20"/>
          <w:lang w:val="en-US"/>
        </w:rPr>
        <w:t xml:space="preserve"> cell measurements and cell (re-)selection.</w:t>
      </w:r>
      <w:r w:rsidR="005D4F2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C181C">
        <w:rPr>
          <w:rFonts w:ascii="Times New Roman" w:hAnsi="Times New Roman" w:cs="Times New Roman"/>
          <w:sz w:val="20"/>
          <w:szCs w:val="20"/>
          <w:lang w:val="en-US"/>
        </w:rPr>
        <w:t>Both operations require UE to track the SSB</w:t>
      </w:r>
      <w:r w:rsidR="00855A5B">
        <w:rPr>
          <w:rFonts w:ascii="Times New Roman" w:hAnsi="Times New Roman" w:cs="Times New Roman"/>
          <w:sz w:val="20"/>
          <w:szCs w:val="20"/>
          <w:lang w:val="en-US"/>
        </w:rPr>
        <w:t>s for time and frequency domain synchronization</w:t>
      </w:r>
      <w:r w:rsidR="00BB40F5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3D3E7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4884F12D" w14:textId="06E1A3B0" w:rsidR="001E4B05" w:rsidRPr="009649C3" w:rsidRDefault="00342903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particular, </w:t>
      </w:r>
      <w:r w:rsidR="00D6223C">
        <w:rPr>
          <w:rFonts w:ascii="Times New Roman" w:hAnsi="Times New Roman" w:cs="Times New Roman"/>
          <w:sz w:val="20"/>
          <w:szCs w:val="20"/>
          <w:lang w:val="en-US"/>
        </w:rPr>
        <w:t>for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paging monitoring, </w:t>
      </w:r>
      <w:r w:rsidR="008272BF">
        <w:rPr>
          <w:rFonts w:ascii="Times New Roman" w:hAnsi="Times New Roman" w:cs="Times New Roman"/>
          <w:sz w:val="20"/>
          <w:szCs w:val="20"/>
          <w:lang w:val="en-US"/>
        </w:rPr>
        <w:t xml:space="preserve">each time after </w:t>
      </w:r>
      <w:r w:rsidR="00A32800">
        <w:rPr>
          <w:rFonts w:ascii="Times New Roman" w:hAnsi="Times New Roman" w:cs="Times New Roman"/>
          <w:sz w:val="20"/>
          <w:szCs w:val="20"/>
          <w:lang w:val="en-US"/>
        </w:rPr>
        <w:t>transiting</w:t>
      </w:r>
      <w:r w:rsidR="008272BF">
        <w:rPr>
          <w:rFonts w:ascii="Times New Roman" w:hAnsi="Times New Roman" w:cs="Times New Roman"/>
          <w:sz w:val="20"/>
          <w:szCs w:val="20"/>
          <w:lang w:val="en-US"/>
        </w:rPr>
        <w:t xml:space="preserve"> from</w:t>
      </w:r>
      <w:r w:rsidR="00A32800">
        <w:rPr>
          <w:rFonts w:ascii="Times New Roman" w:hAnsi="Times New Roman" w:cs="Times New Roman"/>
          <w:sz w:val="20"/>
          <w:szCs w:val="20"/>
          <w:lang w:val="en-US"/>
        </w:rPr>
        <w:t xml:space="preserve"> a deeper</w:t>
      </w:r>
      <w:r w:rsidR="008272BF">
        <w:rPr>
          <w:rFonts w:ascii="Times New Roman" w:hAnsi="Times New Roman" w:cs="Times New Roman"/>
          <w:sz w:val="20"/>
          <w:szCs w:val="20"/>
          <w:lang w:val="en-US"/>
        </w:rPr>
        <w:t xml:space="preserve"> sleep mode, </w:t>
      </w:r>
      <w:r w:rsidR="002F78B6">
        <w:rPr>
          <w:rFonts w:ascii="Times New Roman" w:hAnsi="Times New Roman" w:cs="Times New Roman"/>
          <w:sz w:val="20"/>
          <w:szCs w:val="20"/>
          <w:lang w:val="en-US"/>
        </w:rPr>
        <w:t>a UE processing chain</w:t>
      </w:r>
      <w:r w:rsidR="009F7F87">
        <w:rPr>
          <w:rFonts w:ascii="Times New Roman" w:hAnsi="Times New Roman" w:cs="Times New Roman"/>
          <w:sz w:val="20"/>
          <w:szCs w:val="20"/>
          <w:lang w:val="en-US"/>
        </w:rPr>
        <w:t xml:space="preserve"> starts typically from SSB </w:t>
      </w:r>
      <w:r w:rsidR="003C4BE5">
        <w:rPr>
          <w:rFonts w:ascii="Times New Roman" w:hAnsi="Times New Roman" w:cs="Times New Roman"/>
          <w:sz w:val="20"/>
          <w:szCs w:val="20"/>
          <w:lang w:val="en-US"/>
        </w:rPr>
        <w:t>tracking</w:t>
      </w:r>
      <w:r w:rsidR="006F2E0A">
        <w:rPr>
          <w:rFonts w:ascii="Times New Roman" w:hAnsi="Times New Roman" w:cs="Times New Roman"/>
          <w:sz w:val="20"/>
          <w:szCs w:val="20"/>
          <w:lang w:val="en-US"/>
        </w:rPr>
        <w:t xml:space="preserve">, and then </w:t>
      </w:r>
      <w:r w:rsidR="001E3564">
        <w:rPr>
          <w:rFonts w:ascii="Times New Roman" w:hAnsi="Times New Roman" w:cs="Times New Roman"/>
          <w:sz w:val="20"/>
          <w:szCs w:val="20"/>
          <w:lang w:val="en-US"/>
        </w:rPr>
        <w:t xml:space="preserve">detecting </w:t>
      </w:r>
      <w:r w:rsidR="006F2E0A">
        <w:rPr>
          <w:rFonts w:ascii="Times New Roman" w:hAnsi="Times New Roman" w:cs="Times New Roman"/>
          <w:sz w:val="20"/>
          <w:szCs w:val="20"/>
          <w:lang w:val="en-US"/>
        </w:rPr>
        <w:t>PDCCH</w:t>
      </w:r>
      <w:r w:rsidR="001E3564">
        <w:rPr>
          <w:rFonts w:ascii="Times New Roman" w:hAnsi="Times New Roman" w:cs="Times New Roman"/>
          <w:sz w:val="20"/>
          <w:szCs w:val="20"/>
          <w:lang w:val="en-US"/>
        </w:rPr>
        <w:t xml:space="preserve"> in the</w:t>
      </w:r>
      <w:r w:rsidR="006F2E0A">
        <w:rPr>
          <w:rFonts w:ascii="Times New Roman" w:hAnsi="Times New Roman" w:cs="Times New Roman"/>
          <w:sz w:val="20"/>
          <w:szCs w:val="20"/>
          <w:lang w:val="en-US"/>
        </w:rPr>
        <w:t xml:space="preserve"> monitoring</w:t>
      </w:r>
      <w:r w:rsidR="000C151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5343C">
        <w:rPr>
          <w:rFonts w:ascii="Times New Roman" w:hAnsi="Times New Roman" w:cs="Times New Roman"/>
          <w:sz w:val="20"/>
          <w:szCs w:val="20"/>
          <w:lang w:val="en-US"/>
        </w:rPr>
        <w:t>occasions</w:t>
      </w:r>
      <w:r w:rsidR="006F2E0A">
        <w:rPr>
          <w:rFonts w:ascii="Times New Roman" w:hAnsi="Times New Roman" w:cs="Times New Roman"/>
          <w:sz w:val="20"/>
          <w:szCs w:val="20"/>
          <w:lang w:val="en-US"/>
        </w:rPr>
        <w:t xml:space="preserve"> in the</w:t>
      </w:r>
      <w:r w:rsidR="005F20D0">
        <w:rPr>
          <w:rFonts w:ascii="Times New Roman" w:hAnsi="Times New Roman" w:cs="Times New Roman"/>
          <w:sz w:val="20"/>
          <w:szCs w:val="20"/>
          <w:lang w:val="en-US"/>
        </w:rPr>
        <w:t xml:space="preserve"> UE’s own</w:t>
      </w:r>
      <w:r w:rsidR="006F2E0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E3564">
        <w:rPr>
          <w:rFonts w:ascii="Times New Roman" w:hAnsi="Times New Roman" w:cs="Times New Roman"/>
          <w:sz w:val="20"/>
          <w:szCs w:val="20"/>
          <w:lang w:val="en-US"/>
        </w:rPr>
        <w:t>PO</w:t>
      </w:r>
      <w:r w:rsidR="005F20D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744B4">
        <w:rPr>
          <w:rFonts w:ascii="Times New Roman" w:hAnsi="Times New Roman" w:cs="Times New Roman"/>
          <w:sz w:val="20"/>
          <w:szCs w:val="20"/>
          <w:lang w:val="en-US"/>
        </w:rPr>
        <w:t>of</w:t>
      </w:r>
      <w:r w:rsidR="005F20D0">
        <w:rPr>
          <w:rFonts w:ascii="Times New Roman" w:hAnsi="Times New Roman" w:cs="Times New Roman"/>
          <w:sz w:val="20"/>
          <w:szCs w:val="20"/>
          <w:lang w:val="en-US"/>
        </w:rPr>
        <w:t xml:space="preserve"> PF</w:t>
      </w:r>
      <w:r w:rsidR="003C4BE5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914343">
        <w:rPr>
          <w:rFonts w:ascii="Times New Roman" w:hAnsi="Times New Roman" w:cs="Times New Roman"/>
          <w:sz w:val="20"/>
          <w:szCs w:val="20"/>
          <w:lang w:val="en-US"/>
        </w:rPr>
        <w:t xml:space="preserve">As </w:t>
      </w:r>
      <w:r w:rsidR="00A77960">
        <w:rPr>
          <w:rFonts w:ascii="Times New Roman" w:hAnsi="Times New Roman" w:cs="Times New Roman"/>
          <w:sz w:val="20"/>
          <w:szCs w:val="20"/>
          <w:lang w:val="en-US"/>
        </w:rPr>
        <w:t>described in [TS38.304</w:t>
      </w:r>
      <w:r w:rsidR="007E26E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E26E2" w:rsidRPr="007E26E2">
        <w:rPr>
          <w:rFonts w:ascii="Times New Roman" w:hAnsi="Times New Roman" w:cs="Times New Roman"/>
          <w:sz w:val="20"/>
          <w:szCs w:val="20"/>
          <w:lang w:val="en-US"/>
        </w:rPr>
        <w:t>V16.1.0</w:t>
      </w:r>
      <w:r w:rsidR="00A77960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7E26E2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A7796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E26E2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4744B4">
        <w:rPr>
          <w:rFonts w:ascii="Times New Roman" w:hAnsi="Times New Roman" w:cs="Times New Roman"/>
          <w:sz w:val="20"/>
          <w:szCs w:val="20"/>
          <w:lang w:val="en-US"/>
        </w:rPr>
        <w:t xml:space="preserve">he </w:t>
      </w:r>
      <w:r w:rsidR="007B2FB2">
        <w:rPr>
          <w:rFonts w:ascii="Times New Roman" w:hAnsi="Times New Roman" w:cs="Times New Roman"/>
          <w:sz w:val="20"/>
          <w:szCs w:val="20"/>
          <w:lang w:val="en-US"/>
        </w:rPr>
        <w:t>PO</w:t>
      </w:r>
      <w:r w:rsidR="00A36AD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36AD2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is a set of 'S*X ' consecutive PDCCH monitoring occasions where 'S' is the number of actual transmitted SSBs determined according to </w:t>
      </w:r>
      <w:proofErr w:type="spellStart"/>
      <w:r w:rsidR="00A36AD2" w:rsidRPr="009649C3">
        <w:rPr>
          <w:rFonts w:ascii="Times New Roman" w:hAnsi="Times New Roman" w:cs="Times New Roman"/>
          <w:i/>
          <w:sz w:val="20"/>
          <w:szCs w:val="20"/>
          <w:lang w:val="en-US"/>
        </w:rPr>
        <w:t>ssb-PositionsInBurst</w:t>
      </w:r>
      <w:proofErr w:type="spellEnd"/>
      <w:r w:rsidR="00A36AD2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in</w:t>
      </w:r>
      <w:r w:rsidR="00A36AD2" w:rsidRPr="009649C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SIB1</w:t>
      </w:r>
      <w:r w:rsidR="00A36AD2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and X is the </w:t>
      </w:r>
      <w:proofErr w:type="spellStart"/>
      <w:r w:rsidR="00A36AD2" w:rsidRPr="009649C3">
        <w:rPr>
          <w:rFonts w:ascii="Times New Roman" w:hAnsi="Times New Roman" w:cs="Times New Roman"/>
          <w:i/>
          <w:sz w:val="20"/>
          <w:szCs w:val="20"/>
          <w:lang w:val="en-US"/>
        </w:rPr>
        <w:t>nrofPDCCH-MonitoringOccasionPerSSB-InPO</w:t>
      </w:r>
      <w:proofErr w:type="spellEnd"/>
      <w:r w:rsidR="00A36AD2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if configured or is equal to 1 otherwise. The [x*S+K]</w:t>
      </w:r>
      <w:proofErr w:type="spellStart"/>
      <w:r w:rsidR="00A36AD2" w:rsidRPr="009649C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proofErr w:type="spellEnd"/>
      <w:r w:rsidR="00A36AD2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PDCCH monitoring occasion for paging in the PO corresponds to the K</w:t>
      </w:r>
      <w:r w:rsidR="00A36AD2" w:rsidRPr="009649C3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r w:rsidR="00A36AD2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transmitted SSB, where x=0,1,…,X-1, K=1,2,…,S.</w:t>
      </w:r>
    </w:p>
    <w:p w14:paraId="54F72F27" w14:textId="5B48BDD9" w:rsidR="00446955" w:rsidRDefault="00D6223C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Therefore, to </w:t>
      </w:r>
      <w:r>
        <w:rPr>
          <w:rFonts w:ascii="Times New Roman" w:hAnsi="Times New Roman" w:cs="Times New Roman"/>
          <w:sz w:val="20"/>
          <w:szCs w:val="20"/>
          <w:lang w:val="en-US"/>
        </w:rPr>
        <w:t>“lock” an SSB</w:t>
      </w:r>
      <w:r w:rsidR="00A32800">
        <w:rPr>
          <w:rFonts w:ascii="Times New Roman" w:hAnsi="Times New Roman" w:cs="Times New Roman"/>
          <w:sz w:val="20"/>
          <w:szCs w:val="20"/>
          <w:lang w:val="en-US"/>
        </w:rPr>
        <w:t xml:space="preserve"> and SSB index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for accurate T/F synchronization and beam tracking, UE needs to wake up one or several SSB periodicities before its PO, depending on the UE channel condition. Figure.1 briefly illustrates how long a UE needs to stay active</w:t>
      </w:r>
      <w:r w:rsidR="00A32800">
        <w:rPr>
          <w:rFonts w:ascii="Times New Roman" w:hAnsi="Times New Roman" w:cs="Times New Roman"/>
          <w:sz w:val="20"/>
          <w:szCs w:val="20"/>
          <w:lang w:val="en-US"/>
        </w:rPr>
        <w:t xml:space="preserve"> or micro-sleep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after waking up</w:t>
      </w:r>
      <w:r w:rsidR="00A32800">
        <w:rPr>
          <w:rFonts w:ascii="Times New Roman" w:hAnsi="Times New Roman" w:cs="Times New Roman"/>
          <w:sz w:val="20"/>
          <w:szCs w:val="20"/>
          <w:lang w:val="en-US"/>
        </w:rPr>
        <w:t xml:space="preserve"> from a deeper sleeping mode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69FBAB6E" w14:textId="094740BD" w:rsidR="00E40D09" w:rsidRPr="00435626" w:rsidRDefault="00435626" w:rsidP="00435626">
      <w:pPr>
        <w:pStyle w:val="BodyText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435626">
        <w:rPr>
          <w:noProof/>
        </w:rPr>
        <w:drawing>
          <wp:inline distT="0" distB="0" distL="0" distR="0" wp14:anchorId="6BE94E12" wp14:editId="56FE5588">
            <wp:extent cx="4492719" cy="3013544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979" cy="3027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</w:t>
      </w:r>
      <w:r w:rsidRPr="00435626">
        <w:rPr>
          <w:rFonts w:ascii="Times New Roman" w:hAnsi="Times New Roman" w:cs="Times New Roman"/>
          <w:b/>
          <w:szCs w:val="20"/>
          <w:lang w:val="en-US"/>
        </w:rPr>
        <w:t>Figure.1 UE active time illustration for paging PDCCH monitoring</w:t>
      </w:r>
    </w:p>
    <w:p w14:paraId="55571344" w14:textId="77777777" w:rsidR="00975F20" w:rsidRDefault="00975F20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1DC2D0A4" w14:textId="211C4A32" w:rsidR="00C96113" w:rsidRPr="009649C3" w:rsidRDefault="009E626F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Observation </w:t>
      </w:r>
      <w:r w:rsidR="000A51DE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1: Due to only relying on SSB for time/frequency synchronization and beam tracking, UE needs to wake up one or several SSB periodicities before </w:t>
      </w:r>
      <w:r w:rsidR="008D59F8" w:rsidRPr="009649C3">
        <w:rPr>
          <w:rFonts w:ascii="Times New Roman" w:hAnsi="Times New Roman" w:cs="Times New Roman"/>
          <w:b/>
          <w:sz w:val="20"/>
          <w:szCs w:val="20"/>
          <w:lang w:val="en-US"/>
        </w:rPr>
        <w:t>starting to detect paging PDCCH in the monitoring occasions of the PO</w:t>
      </w:r>
      <w:r w:rsidR="000A51DE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. </w:t>
      </w:r>
    </w:p>
    <w:p w14:paraId="01DA79F5" w14:textId="3C9CA554" w:rsidR="00AB0DDA" w:rsidRPr="009649C3" w:rsidRDefault="00AB0DDA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607F4C4D" w14:textId="755222DF" w:rsidR="00AB0DDA" w:rsidRPr="009649C3" w:rsidRDefault="00AB0DDA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Regarding the gap between SSB bursts and the first PDCCH monitoring occasion of PO, it depends on the periodicity of SSB, DRX periodicity, paging cycle and </w:t>
      </w:r>
      <w:proofErr w:type="spellStart"/>
      <w:r w:rsidRPr="009649C3">
        <w:rPr>
          <w:rFonts w:ascii="Times New Roman" w:hAnsi="Times New Roman" w:cs="Times New Roman"/>
          <w:i/>
          <w:iCs/>
          <w:sz w:val="20"/>
          <w:szCs w:val="20"/>
          <w:lang w:val="en-US"/>
        </w:rPr>
        <w:t>nAndPagingFrameOffset</w:t>
      </w:r>
      <w:proofErr w:type="spellEnd"/>
      <w:r w:rsidR="001E42D5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A6431" w:rsidRPr="009649C3">
        <w:rPr>
          <w:rFonts w:ascii="Times New Roman" w:hAnsi="Times New Roman" w:cs="Times New Roman"/>
          <w:sz w:val="20"/>
          <w:szCs w:val="20"/>
          <w:lang w:val="en-US"/>
        </w:rPr>
        <w:t>(which determines the Paging Frame number within a paging cycle and the offset)</w:t>
      </w: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configuration</w:t>
      </w:r>
      <w:r w:rsidR="006A6431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. As all the parameters of SSB and paging were not designed in a coherent way, for different UEs, the gap can be varying, which can be as large as one SSB periodicity. </w:t>
      </w:r>
    </w:p>
    <w:p w14:paraId="7B876392" w14:textId="3DD151FD" w:rsidR="006A6431" w:rsidRPr="009649C3" w:rsidRDefault="00A32800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Observation 2: </w:t>
      </w:r>
      <w:r w:rsidR="003128D0" w:rsidRPr="009649C3">
        <w:rPr>
          <w:rFonts w:ascii="Times New Roman" w:hAnsi="Times New Roman" w:cs="Times New Roman"/>
          <w:b/>
          <w:sz w:val="20"/>
          <w:szCs w:val="20"/>
          <w:lang w:val="en-US"/>
        </w:rPr>
        <w:t>As the parameters for SSB and paging do not share same periodicity and</w:t>
      </w:r>
      <w:r w:rsidR="00F30FC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are</w:t>
      </w:r>
      <w:r w:rsidR="003128D0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configured independently, the gap between SSB and paging can be possibly large and makes UE wake up further earlier before monitoring paging.</w:t>
      </w:r>
    </w:p>
    <w:p w14:paraId="3BE83DF1" w14:textId="1714CE08" w:rsidR="001D4615" w:rsidRPr="009649C3" w:rsidRDefault="001D4615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1430BB7C" w14:textId="1CCDD953" w:rsidR="008D59F8" w:rsidRPr="008D59F8" w:rsidRDefault="008D59F8" w:rsidP="008D59F8">
      <w:pPr>
        <w:pStyle w:val="Heading2"/>
      </w:pPr>
      <w:r>
        <w:lastRenderedPageBreak/>
        <w:t>Potential enhancement</w:t>
      </w:r>
    </w:p>
    <w:p w14:paraId="0B5A73EE" w14:textId="4E846C8E" w:rsidR="003128D0" w:rsidRPr="009649C3" w:rsidRDefault="003128D0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For power saving purpose, one crucial factor learned from Rel.16 study and discussion is that it is effective </w:t>
      </w:r>
      <w:r w:rsidR="00537C7D" w:rsidRPr="009649C3">
        <w:rPr>
          <w:rFonts w:ascii="Times New Roman" w:hAnsi="Times New Roman" w:cs="Times New Roman"/>
          <w:sz w:val="20"/>
          <w:szCs w:val="20"/>
          <w:lang w:val="en-US"/>
        </w:rPr>
        <w:t>by</w:t>
      </w: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reduc</w:t>
      </w:r>
      <w:r w:rsidR="00537C7D" w:rsidRPr="009649C3">
        <w:rPr>
          <w:rFonts w:ascii="Times New Roman" w:hAnsi="Times New Roman" w:cs="Times New Roman"/>
          <w:sz w:val="20"/>
          <w:szCs w:val="20"/>
          <w:lang w:val="en-US"/>
        </w:rPr>
        <w:t>ing</w:t>
      </w: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UE active time and mak</w:t>
      </w:r>
      <w:r w:rsidR="00537C7D" w:rsidRPr="009649C3">
        <w:rPr>
          <w:rFonts w:ascii="Times New Roman" w:hAnsi="Times New Roman" w:cs="Times New Roman"/>
          <w:sz w:val="20"/>
          <w:szCs w:val="20"/>
          <w:lang w:val="en-US"/>
        </w:rPr>
        <w:t>ing</w:t>
      </w: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UE wake up</w:t>
      </w:r>
      <w:r w:rsidR="00012A10">
        <w:rPr>
          <w:rFonts w:ascii="Times New Roman" w:hAnsi="Times New Roman" w:cs="Times New Roman"/>
          <w:sz w:val="20"/>
          <w:szCs w:val="20"/>
          <w:lang w:val="en-US"/>
        </w:rPr>
        <w:t xml:space="preserve"> duration</w:t>
      </w: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as </w:t>
      </w:r>
      <w:r w:rsidR="00012A10">
        <w:rPr>
          <w:rFonts w:ascii="Times New Roman" w:hAnsi="Times New Roman" w:cs="Times New Roman"/>
          <w:sz w:val="20"/>
          <w:szCs w:val="20"/>
          <w:lang w:val="en-US"/>
        </w:rPr>
        <w:t xml:space="preserve">short </w:t>
      </w:r>
      <w:r w:rsidRPr="009649C3">
        <w:rPr>
          <w:rFonts w:ascii="Times New Roman" w:hAnsi="Times New Roman" w:cs="Times New Roman"/>
          <w:sz w:val="20"/>
          <w:szCs w:val="20"/>
          <w:lang w:val="en-US"/>
        </w:rPr>
        <w:t>as possibl</w:t>
      </w:r>
      <w:r w:rsidR="00537C7D" w:rsidRPr="009649C3">
        <w:rPr>
          <w:rFonts w:ascii="Times New Roman" w:hAnsi="Times New Roman" w:cs="Times New Roman"/>
          <w:sz w:val="20"/>
          <w:szCs w:val="20"/>
          <w:lang w:val="en-US"/>
        </w:rPr>
        <w:t>e.</w:t>
      </w:r>
    </w:p>
    <w:p w14:paraId="2221DFC4" w14:textId="7B7E2DE2" w:rsidR="00670A71" w:rsidRPr="009649C3" w:rsidRDefault="00670A71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sz w:val="20"/>
          <w:szCs w:val="20"/>
          <w:lang w:val="en-US"/>
        </w:rPr>
        <w:t>As illustrated in the previous sub-section, the room to optimize for RRC INACTIVE/IDLE mode UE</w:t>
      </w:r>
      <w:r w:rsidR="00075555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A76C2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would </w:t>
      </w:r>
      <w:r w:rsidR="00075555" w:rsidRPr="009649C3">
        <w:rPr>
          <w:rFonts w:ascii="Times New Roman" w:hAnsi="Times New Roman" w:cs="Times New Roman"/>
          <w:sz w:val="20"/>
          <w:szCs w:val="20"/>
          <w:lang w:val="en-US"/>
        </w:rPr>
        <w:t>be to reduce the UE active time that is needed for the paging monitoring.</w:t>
      </w:r>
    </w:p>
    <w:p w14:paraId="49B0E526" w14:textId="451EAC15" w:rsidR="00075555" w:rsidRPr="009649C3" w:rsidRDefault="00075555" w:rsidP="006C785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sz w:val="20"/>
          <w:szCs w:val="20"/>
          <w:lang w:val="en-US"/>
        </w:rPr>
        <w:t>Directly increasing SSB density may work to make UE wake up later and consequently reduce UE active time and thus power consumption</w:t>
      </w:r>
      <w:r w:rsidR="002A76C2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reduction</w:t>
      </w:r>
      <w:r w:rsidRPr="009649C3">
        <w:rPr>
          <w:rFonts w:ascii="Times New Roman" w:hAnsi="Times New Roman" w:cs="Times New Roman"/>
          <w:sz w:val="20"/>
          <w:szCs w:val="20"/>
          <w:lang w:val="en-US"/>
        </w:rPr>
        <w:t>. However, that will lead to higher system overhead and inter-cell interference, which would be the limiting factors for this intuitive solution.</w:t>
      </w:r>
    </w:p>
    <w:p w14:paraId="49836ECA" w14:textId="4DBEDC8D" w:rsidR="00075555" w:rsidRPr="009649C3" w:rsidRDefault="00075555" w:rsidP="006C785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Therefore, additional TRS/CSI-RS occasions can be supplementary for better time/frequency synchronization and </w:t>
      </w:r>
      <w:r w:rsidR="002E77B5" w:rsidRPr="009649C3">
        <w:rPr>
          <w:rFonts w:ascii="Times New Roman" w:hAnsi="Times New Roman" w:cs="Times New Roman"/>
          <w:sz w:val="20"/>
          <w:szCs w:val="20"/>
          <w:lang w:val="en-US"/>
        </w:rPr>
        <w:t>beam tracking for QCL channel estimation.</w:t>
      </w:r>
      <w:r w:rsidR="00552563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It comes with less overhead and the inter-cell interference is also easier to handle.</w:t>
      </w:r>
    </w:p>
    <w:p w14:paraId="2EB4861B" w14:textId="682C3C09" w:rsidR="00512DAC" w:rsidRPr="009649C3" w:rsidRDefault="00552563" w:rsidP="006C785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>Proposal</w:t>
      </w:r>
      <w:r w:rsidR="00512DAC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1</w:t>
      </w: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: For RRC INACTIVE/IDLE mode UE, </w:t>
      </w:r>
      <w:r w:rsidR="008164C2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new </w:t>
      </w: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>TRS/CSI-RS</w:t>
      </w:r>
      <w:r w:rsidR="008164C2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occasions can be studied</w:t>
      </w:r>
      <w:r w:rsidR="00512DAC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to enhanc</w:t>
      </w:r>
      <w:r w:rsidR="00C3512C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="00512DAC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the synchronization and beam tracking before paging monitoring.</w:t>
      </w:r>
    </w:p>
    <w:p w14:paraId="2E1FFEAA" w14:textId="52BA4093" w:rsidR="00552563" w:rsidRPr="009649C3" w:rsidRDefault="007B7C92" w:rsidP="006C785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With better synchronization and beam tracking performance, UE could reduce the number of SSB burst reception </w:t>
      </w:r>
      <w:r w:rsidR="008164C2" w:rsidRPr="009649C3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thus shorten the active time before starting monitor </w:t>
      </w:r>
      <w:r w:rsidR="00512DAC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paging </w:t>
      </w:r>
      <w:r w:rsidRPr="009649C3">
        <w:rPr>
          <w:rFonts w:ascii="Times New Roman" w:hAnsi="Times New Roman" w:cs="Times New Roman"/>
          <w:sz w:val="20"/>
          <w:szCs w:val="20"/>
          <w:lang w:val="en-US"/>
        </w:rPr>
        <w:t>PDCCH</w:t>
      </w:r>
      <w:r w:rsidR="00512DAC" w:rsidRPr="009649C3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For this purpose, how the additional TRS/CSI-RS is configured and the appropriate location should be further studied.</w:t>
      </w:r>
    </w:p>
    <w:p w14:paraId="4E4C24FD" w14:textId="13322DF5" w:rsidR="007B7C92" w:rsidRPr="009649C3" w:rsidRDefault="007B7C92" w:rsidP="006C785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>Proposal 2: To shorten the UE active time for paging monitoring, the additional TRS/CSI-RS</w:t>
      </w:r>
      <w:r w:rsidR="007B5F96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location in time and frequency domain and how to configure should be studied.</w:t>
      </w:r>
    </w:p>
    <w:p w14:paraId="7D10A473" w14:textId="7A9C2F8F" w:rsidR="002A76C2" w:rsidRPr="009649C3" w:rsidRDefault="00AF4DB3" w:rsidP="00703A88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On the other hand,</w:t>
      </w:r>
      <w:r w:rsidR="002A76C2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D2ACD">
        <w:rPr>
          <w:rFonts w:ascii="Times New Roman" w:hAnsi="Times New Roman" w:cs="Times New Roman"/>
          <w:sz w:val="20"/>
          <w:szCs w:val="20"/>
          <w:lang w:val="en-US"/>
        </w:rPr>
        <w:t xml:space="preserve">it is also possible </w:t>
      </w:r>
      <w:r w:rsidR="00292BD6">
        <w:rPr>
          <w:rFonts w:ascii="Times New Roman" w:hAnsi="Times New Roman" w:cs="Times New Roman"/>
          <w:sz w:val="20"/>
          <w:szCs w:val="20"/>
          <w:lang w:val="en-US"/>
        </w:rPr>
        <w:t xml:space="preserve">that </w:t>
      </w:r>
      <w:r w:rsidR="002A76C2" w:rsidRPr="009649C3">
        <w:rPr>
          <w:rFonts w:ascii="Times New Roman" w:hAnsi="Times New Roman" w:cs="Times New Roman"/>
          <w:sz w:val="20"/>
          <w:szCs w:val="20"/>
          <w:lang w:val="en-US"/>
        </w:rPr>
        <w:t>the on/off of additional TRS/CSI-RS itself indicate</w:t>
      </w:r>
      <w:r w:rsidR="005B383E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292BD6">
        <w:rPr>
          <w:rFonts w:ascii="Times New Roman" w:hAnsi="Times New Roman" w:cs="Times New Roman"/>
          <w:sz w:val="20"/>
          <w:szCs w:val="20"/>
          <w:lang w:val="en-US"/>
        </w:rPr>
        <w:t>/triggers</w:t>
      </w:r>
      <w:r w:rsidR="002A76C2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paging PDCCH reception </w:t>
      </w:r>
      <w:proofErr w:type="spellStart"/>
      <w:r w:rsidR="002A76C2" w:rsidRPr="009649C3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703A88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Although</w:t>
      </w:r>
      <w:r w:rsidR="00703A88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such design </w:t>
      </w:r>
      <w:r w:rsidR="00AC1491">
        <w:rPr>
          <w:rFonts w:ascii="Times New Roman" w:hAnsi="Times New Roman" w:cs="Times New Roman"/>
          <w:sz w:val="20"/>
          <w:szCs w:val="20"/>
          <w:lang w:val="en-US"/>
        </w:rPr>
        <w:t>could be</w:t>
      </w:r>
      <w:r w:rsidR="00703A88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used, UE's periodic frequency/time tracking</w:t>
      </w:r>
      <w:r w:rsidR="00AC1491">
        <w:rPr>
          <w:rFonts w:ascii="Times New Roman" w:hAnsi="Times New Roman" w:cs="Times New Roman"/>
          <w:sz w:val="20"/>
          <w:szCs w:val="20"/>
          <w:lang w:val="en-US"/>
        </w:rPr>
        <w:t xml:space="preserve"> performance</w:t>
      </w:r>
      <w:r w:rsidR="00703A88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can be influenced</w:t>
      </w:r>
      <w:r w:rsidR="00491D79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as UE's periodic frequency/time tracking </w:t>
      </w:r>
      <w:r w:rsidR="00AA2B8C">
        <w:rPr>
          <w:rFonts w:ascii="Times New Roman" w:hAnsi="Times New Roman" w:cs="Times New Roman"/>
          <w:sz w:val="20"/>
          <w:szCs w:val="20"/>
          <w:lang w:val="en-US"/>
        </w:rPr>
        <w:t>may skip some resource</w:t>
      </w:r>
      <w:r w:rsidR="00491D79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when no paging PDCCH is sent.</w:t>
      </w:r>
      <w:r w:rsidR="00491D79" w:rsidRPr="009649C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703A88" w:rsidRPr="009649C3">
        <w:rPr>
          <w:rFonts w:ascii="Times New Roman" w:hAnsi="Times New Roman" w:cs="Times New Roman"/>
          <w:sz w:val="20"/>
          <w:szCs w:val="20"/>
          <w:lang w:val="en-US"/>
        </w:rPr>
        <w:t>How often UE requires periodic frequency/time tracking is up to UE implementation</w:t>
      </w:r>
      <w:r w:rsidR="00682400" w:rsidRPr="009649C3">
        <w:rPr>
          <w:rFonts w:ascii="Times New Roman" w:hAnsi="Times New Roman" w:cs="Times New Roman"/>
          <w:sz w:val="20"/>
          <w:szCs w:val="20"/>
          <w:lang w:val="en-US"/>
        </w:rPr>
        <w:t xml:space="preserve"> depending on the accuracy of local oscillator and UE velocity</w:t>
      </w:r>
      <w:r w:rsidR="00703A88" w:rsidRPr="009649C3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281CFC2" w14:textId="358DF067" w:rsidR="002A76C2" w:rsidRPr="009649C3" w:rsidRDefault="002A76C2" w:rsidP="002A76C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Proposal </w:t>
      </w:r>
      <w:r w:rsidR="00682400" w:rsidRPr="009649C3">
        <w:rPr>
          <w:rFonts w:ascii="Times New Roman" w:hAnsi="Times New Roman" w:cs="Times New Roman"/>
          <w:b/>
          <w:sz w:val="20"/>
          <w:szCs w:val="20"/>
          <w:lang w:val="en-US"/>
        </w:rPr>
        <w:t>3</w:t>
      </w: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: </w:t>
      </w:r>
      <w:r w:rsidR="00682400" w:rsidRPr="009649C3">
        <w:rPr>
          <w:rFonts w:ascii="Times New Roman" w:hAnsi="Times New Roman" w:cs="Times New Roman"/>
          <w:b/>
          <w:sz w:val="20"/>
          <w:szCs w:val="20"/>
          <w:lang w:val="en-US"/>
        </w:rPr>
        <w:t>The</w:t>
      </w:r>
      <w:r w:rsidR="00E41E06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influence/</w:t>
      </w:r>
      <w:r w:rsidR="00682400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interaction with </w:t>
      </w:r>
      <w:r w:rsidR="00E41E06" w:rsidRPr="009649C3">
        <w:rPr>
          <w:rFonts w:ascii="Times New Roman" w:hAnsi="Times New Roman" w:cs="Times New Roman"/>
          <w:b/>
          <w:sz w:val="20"/>
          <w:szCs w:val="20"/>
          <w:lang w:val="en-US"/>
        </w:rPr>
        <w:t>UE's periodic frequency/time tracking should be checked for additional TRS/CSI-RS.</w:t>
      </w:r>
    </w:p>
    <w:p w14:paraId="555060F8" w14:textId="77777777" w:rsidR="000E2902" w:rsidRPr="00145344" w:rsidRDefault="000E2902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7CA5FC49" w:rsidR="004B155E" w:rsidRPr="00145344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 observations and proposals are high</w:t>
      </w:r>
      <w:r w:rsidR="00423175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54AEFB2F" w14:textId="77777777" w:rsidR="00975F20" w:rsidRPr="009649C3" w:rsidRDefault="00975F20" w:rsidP="00975F20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Observation 1: Due to only relying on SSB for time/frequency synchronization and beam tracking, UE needs to wake up one or several SSB periodicities before starting to detect paging PDCCH in the monitoring occasions of the PO. </w:t>
      </w:r>
    </w:p>
    <w:p w14:paraId="14F68C84" w14:textId="77777777" w:rsidR="003D1802" w:rsidRPr="009649C3" w:rsidRDefault="003D1802" w:rsidP="003D18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>Observation 2: As the parameters for SSB and paging do not share same periodicity and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 are</w:t>
      </w: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configured independently, the gap between SSB and paging can be possibly large and makes UE wake up further earlier before monitoring paging.</w:t>
      </w:r>
    </w:p>
    <w:p w14:paraId="36753022" w14:textId="77777777" w:rsidR="003D1802" w:rsidRPr="009649C3" w:rsidRDefault="003D1802" w:rsidP="003D18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>Proposal 1: For RRC INACTIVE/IDLE mode UE, new TRS/CSI-RS occasions can be studied to enhanc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the synchronization and beam tracking before paging monitoring.</w:t>
      </w:r>
    </w:p>
    <w:p w14:paraId="3239B4FD" w14:textId="77777777" w:rsidR="003D1802" w:rsidRPr="009649C3" w:rsidRDefault="003D1802" w:rsidP="003D18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>Proposal 2: To shorten the UE active time for paging monitoring, the additional TRS/CSI-RS location in time and frequency domain and how to configure should be studied.</w:t>
      </w:r>
    </w:p>
    <w:p w14:paraId="1D11786B" w14:textId="34A463C9" w:rsidR="00BD5511" w:rsidRPr="00145344" w:rsidRDefault="003D1802" w:rsidP="00145344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649C3">
        <w:rPr>
          <w:rFonts w:ascii="Times New Roman" w:hAnsi="Times New Roman" w:cs="Times New Roman"/>
          <w:b/>
          <w:sz w:val="20"/>
          <w:szCs w:val="20"/>
          <w:lang w:val="en-US"/>
        </w:rPr>
        <w:t>Proposal 3: The influence/interaction with UE's periodic frequency/time tracking should be checked for additional TRS/CSI-RS.</w:t>
      </w: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B3DC8D4" w14:textId="0854A18E" w:rsidR="00BB2918" w:rsidRPr="002E2443" w:rsidRDefault="001A471B" w:rsidP="002E244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45344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145344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145344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14534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E2443" w:rsidRPr="00F456E6">
        <w:rPr>
          <w:rFonts w:ascii="Times New Roman" w:hAnsi="Times New Roman" w:cs="Times New Roman"/>
          <w:sz w:val="20"/>
          <w:szCs w:val="20"/>
          <w:lang w:val="en-US"/>
        </w:rPr>
        <w:t>RP-200938</w:t>
      </w:r>
      <w:r w:rsidR="002E2443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r w:rsidR="002E2443" w:rsidRPr="00900BA5">
        <w:rPr>
          <w:rFonts w:ascii="Times New Roman" w:hAnsi="Times New Roman" w:cs="Times New Roman"/>
          <w:sz w:val="20"/>
          <w:szCs w:val="20"/>
          <w:lang w:val="en-US"/>
        </w:rPr>
        <w:t>revision of RP-193239</w:t>
      </w:r>
      <w:r w:rsidR="002E2443">
        <w:rPr>
          <w:rFonts w:ascii="Times New Roman" w:hAnsi="Times New Roman" w:cs="Times New Roman"/>
          <w:sz w:val="20"/>
          <w:szCs w:val="20"/>
          <w:lang w:val="en-US"/>
        </w:rPr>
        <w:t xml:space="preserve">), </w:t>
      </w:r>
      <w:r w:rsidR="002E2443" w:rsidRPr="00F70B5D">
        <w:rPr>
          <w:rFonts w:ascii="Times New Roman" w:hAnsi="Times New Roman" w:cs="Times New Roman"/>
          <w:sz w:val="20"/>
          <w:szCs w:val="20"/>
          <w:lang w:val="en-US"/>
        </w:rPr>
        <w:t>Revised WID UE Power Saving Enhancements for NR</w:t>
      </w:r>
      <w:r w:rsidR="002E2443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2E2443" w:rsidRPr="00914663">
        <w:rPr>
          <w:rFonts w:ascii="Times New Roman" w:hAnsi="Times New Roman" w:cs="Times New Roman"/>
          <w:sz w:val="20"/>
          <w:szCs w:val="20"/>
          <w:lang w:val="en-US"/>
        </w:rPr>
        <w:t>MediaTek Inc.</w:t>
      </w:r>
    </w:p>
    <w:p w14:paraId="12CFFD7C" w14:textId="4569BD20" w:rsidR="00F7543E" w:rsidRPr="008223F8" w:rsidRDefault="00F7543E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F7543E" w:rsidRPr="008223F8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00665" w14:textId="77777777" w:rsidR="000F2705" w:rsidRDefault="000F2705">
      <w:r>
        <w:separator/>
      </w:r>
    </w:p>
  </w:endnote>
  <w:endnote w:type="continuationSeparator" w:id="0">
    <w:p w14:paraId="7033E7F9" w14:textId="77777777" w:rsidR="000F2705" w:rsidRDefault="000F2705">
      <w:r>
        <w:continuationSeparator/>
      </w:r>
    </w:p>
  </w:endnote>
  <w:endnote w:type="continuationNotice" w:id="1">
    <w:p w14:paraId="36B57E49" w14:textId="77777777" w:rsidR="000F2705" w:rsidRDefault="000F27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68C0D" w14:textId="77777777" w:rsidR="000F2705" w:rsidRDefault="000F2705">
      <w:r>
        <w:separator/>
      </w:r>
    </w:p>
  </w:footnote>
  <w:footnote w:type="continuationSeparator" w:id="0">
    <w:p w14:paraId="286C86C3" w14:textId="77777777" w:rsidR="000F2705" w:rsidRDefault="000F2705">
      <w:r>
        <w:continuationSeparator/>
      </w:r>
    </w:p>
  </w:footnote>
  <w:footnote w:type="continuationNotice" w:id="1">
    <w:p w14:paraId="09567D67" w14:textId="77777777" w:rsidR="000F2705" w:rsidRDefault="000F27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F40C36"/>
    <w:multiLevelType w:val="hybridMultilevel"/>
    <w:tmpl w:val="96526376"/>
    <w:lvl w:ilvl="0" w:tplc="4AE6D14A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" w15:restartNumberingAfterBreak="0">
    <w:nsid w:val="023975D1"/>
    <w:multiLevelType w:val="hybridMultilevel"/>
    <w:tmpl w:val="6E449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C203AF"/>
    <w:multiLevelType w:val="hybridMultilevel"/>
    <w:tmpl w:val="1A4E7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675E0"/>
    <w:multiLevelType w:val="hybridMultilevel"/>
    <w:tmpl w:val="DFB83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B8F6622"/>
    <w:multiLevelType w:val="hybridMultilevel"/>
    <w:tmpl w:val="2EC6E216"/>
    <w:lvl w:ilvl="0" w:tplc="E702E246">
      <w:start w:val="7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562DD"/>
    <w:multiLevelType w:val="hybridMultilevel"/>
    <w:tmpl w:val="2C7AC694"/>
    <w:lvl w:ilvl="0" w:tplc="FD8EC69C">
      <w:start w:val="8"/>
      <w:numFmt w:val="bullet"/>
      <w:lvlText w:val="-"/>
      <w:lvlJc w:val="left"/>
      <w:pPr>
        <w:ind w:left="747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1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B57EA"/>
    <w:multiLevelType w:val="hybridMultilevel"/>
    <w:tmpl w:val="D0806D90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B31DC"/>
    <w:multiLevelType w:val="hybridMultilevel"/>
    <w:tmpl w:val="80D6F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15748F"/>
    <w:multiLevelType w:val="hybridMultilevel"/>
    <w:tmpl w:val="D9040C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409A6"/>
    <w:multiLevelType w:val="hybridMultilevel"/>
    <w:tmpl w:val="A288B222"/>
    <w:lvl w:ilvl="0" w:tplc="6BB68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F7D"/>
    <w:multiLevelType w:val="hybridMultilevel"/>
    <w:tmpl w:val="CDD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92C69"/>
    <w:multiLevelType w:val="hybridMultilevel"/>
    <w:tmpl w:val="C4A8E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76F72AE7"/>
    <w:multiLevelType w:val="hybridMultilevel"/>
    <w:tmpl w:val="29AE713E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5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3"/>
  </w:num>
  <w:num w:numId="6">
    <w:abstractNumId w:val="21"/>
  </w:num>
  <w:num w:numId="7">
    <w:abstractNumId w:val="29"/>
  </w:num>
  <w:num w:numId="8">
    <w:abstractNumId w:val="14"/>
  </w:num>
  <w:num w:numId="9">
    <w:abstractNumId w:val="27"/>
  </w:num>
  <w:num w:numId="10">
    <w:abstractNumId w:val="30"/>
  </w:num>
  <w:num w:numId="11">
    <w:abstractNumId w:val="22"/>
  </w:num>
  <w:num w:numId="12">
    <w:abstractNumId w:val="19"/>
  </w:num>
  <w:num w:numId="13">
    <w:abstractNumId w:val="33"/>
  </w:num>
  <w:num w:numId="14">
    <w:abstractNumId w:val="10"/>
  </w:num>
  <w:num w:numId="15">
    <w:abstractNumId w:val="28"/>
  </w:num>
  <w:num w:numId="16">
    <w:abstractNumId w:val="6"/>
  </w:num>
  <w:num w:numId="17">
    <w:abstractNumId w:val="31"/>
  </w:num>
  <w:num w:numId="18">
    <w:abstractNumId w:val="11"/>
  </w:num>
  <w:num w:numId="19">
    <w:abstractNumId w:val="12"/>
  </w:num>
  <w:num w:numId="20">
    <w:abstractNumId w:val="20"/>
  </w:num>
  <w:num w:numId="21">
    <w:abstractNumId w:val="16"/>
  </w:num>
  <w:num w:numId="22">
    <w:abstractNumId w:val="2"/>
  </w:num>
  <w:num w:numId="23">
    <w:abstractNumId w:val="35"/>
  </w:num>
  <w:num w:numId="24">
    <w:abstractNumId w:val="1"/>
  </w:num>
  <w:num w:numId="25">
    <w:abstractNumId w:val="5"/>
  </w:num>
  <w:num w:numId="26">
    <w:abstractNumId w:val="23"/>
  </w:num>
  <w:num w:numId="27">
    <w:abstractNumId w:val="9"/>
  </w:num>
  <w:num w:numId="28">
    <w:abstractNumId w:val="15"/>
  </w:num>
  <w:num w:numId="29">
    <w:abstractNumId w:val="34"/>
  </w:num>
  <w:num w:numId="30">
    <w:abstractNumId w:val="4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8"/>
  </w:num>
  <w:num w:numId="36">
    <w:abstractNumId w:val="25"/>
  </w:num>
  <w:num w:numId="37">
    <w:abstractNumId w:val="7"/>
  </w:num>
  <w:num w:numId="38">
    <w:abstractNumId w:val="26"/>
  </w:num>
  <w:num w:numId="39">
    <w:abstractNumId w:val="0"/>
  </w:num>
  <w:num w:numId="40">
    <w:abstractNumId w:val="32"/>
  </w:num>
  <w:num w:numId="4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96F"/>
    <w:rsid w:val="00002A37"/>
    <w:rsid w:val="000042FD"/>
    <w:rsid w:val="00004970"/>
    <w:rsid w:val="00005439"/>
    <w:rsid w:val="00006446"/>
    <w:rsid w:val="00006896"/>
    <w:rsid w:val="00006B58"/>
    <w:rsid w:val="00007CDC"/>
    <w:rsid w:val="00011153"/>
    <w:rsid w:val="00011729"/>
    <w:rsid w:val="00011B28"/>
    <w:rsid w:val="00011D05"/>
    <w:rsid w:val="0001207F"/>
    <w:rsid w:val="00012A10"/>
    <w:rsid w:val="00012AC9"/>
    <w:rsid w:val="00012D65"/>
    <w:rsid w:val="00014E6A"/>
    <w:rsid w:val="00015D15"/>
    <w:rsid w:val="000169A0"/>
    <w:rsid w:val="00016E88"/>
    <w:rsid w:val="000176B2"/>
    <w:rsid w:val="00020538"/>
    <w:rsid w:val="00020BCB"/>
    <w:rsid w:val="00021FD2"/>
    <w:rsid w:val="00022308"/>
    <w:rsid w:val="0002564D"/>
    <w:rsid w:val="00025ECA"/>
    <w:rsid w:val="00026008"/>
    <w:rsid w:val="0002609C"/>
    <w:rsid w:val="00027939"/>
    <w:rsid w:val="000302D0"/>
    <w:rsid w:val="00030DCD"/>
    <w:rsid w:val="000325B8"/>
    <w:rsid w:val="00033F83"/>
    <w:rsid w:val="000344F1"/>
    <w:rsid w:val="00034AE9"/>
    <w:rsid w:val="00034C15"/>
    <w:rsid w:val="000364F5"/>
    <w:rsid w:val="00036BA1"/>
    <w:rsid w:val="000377F2"/>
    <w:rsid w:val="00040D7D"/>
    <w:rsid w:val="0004190E"/>
    <w:rsid w:val="00042049"/>
    <w:rsid w:val="0004212A"/>
    <w:rsid w:val="000422E2"/>
    <w:rsid w:val="00042DB3"/>
    <w:rsid w:val="00042F22"/>
    <w:rsid w:val="000444EF"/>
    <w:rsid w:val="00044652"/>
    <w:rsid w:val="00044E7F"/>
    <w:rsid w:val="000455B9"/>
    <w:rsid w:val="00050B9F"/>
    <w:rsid w:val="00051FE1"/>
    <w:rsid w:val="00052A07"/>
    <w:rsid w:val="000534E3"/>
    <w:rsid w:val="0005440D"/>
    <w:rsid w:val="000551CD"/>
    <w:rsid w:val="0005606A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87E"/>
    <w:rsid w:val="00065B04"/>
    <w:rsid w:val="00065E1A"/>
    <w:rsid w:val="00067548"/>
    <w:rsid w:val="00070545"/>
    <w:rsid w:val="00070695"/>
    <w:rsid w:val="00072597"/>
    <w:rsid w:val="00072D36"/>
    <w:rsid w:val="000735F6"/>
    <w:rsid w:val="00073882"/>
    <w:rsid w:val="00075168"/>
    <w:rsid w:val="000754D8"/>
    <w:rsid w:val="00075555"/>
    <w:rsid w:val="00077DEE"/>
    <w:rsid w:val="00077E5F"/>
    <w:rsid w:val="0008036A"/>
    <w:rsid w:val="000808C3"/>
    <w:rsid w:val="00081AE6"/>
    <w:rsid w:val="00082017"/>
    <w:rsid w:val="000821B8"/>
    <w:rsid w:val="00083CF1"/>
    <w:rsid w:val="000841B9"/>
    <w:rsid w:val="000841EB"/>
    <w:rsid w:val="0008434E"/>
    <w:rsid w:val="000855EB"/>
    <w:rsid w:val="00085763"/>
    <w:rsid w:val="00085B52"/>
    <w:rsid w:val="000862E7"/>
    <w:rsid w:val="000866F2"/>
    <w:rsid w:val="00086D4F"/>
    <w:rsid w:val="00086FD0"/>
    <w:rsid w:val="0009009F"/>
    <w:rsid w:val="00090B21"/>
    <w:rsid w:val="00091557"/>
    <w:rsid w:val="000924C1"/>
    <w:rsid w:val="000924F0"/>
    <w:rsid w:val="00092DD2"/>
    <w:rsid w:val="00093474"/>
    <w:rsid w:val="0009510F"/>
    <w:rsid w:val="000952B3"/>
    <w:rsid w:val="00096079"/>
    <w:rsid w:val="000A01BF"/>
    <w:rsid w:val="000A0795"/>
    <w:rsid w:val="000A0D76"/>
    <w:rsid w:val="000A126E"/>
    <w:rsid w:val="000A1710"/>
    <w:rsid w:val="000A19D5"/>
    <w:rsid w:val="000A1B7B"/>
    <w:rsid w:val="000A27F1"/>
    <w:rsid w:val="000A2E8D"/>
    <w:rsid w:val="000A3410"/>
    <w:rsid w:val="000A4A4F"/>
    <w:rsid w:val="000A51DE"/>
    <w:rsid w:val="000A56F2"/>
    <w:rsid w:val="000A7958"/>
    <w:rsid w:val="000A7E1D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61E9"/>
    <w:rsid w:val="000B7068"/>
    <w:rsid w:val="000B751E"/>
    <w:rsid w:val="000B7CF7"/>
    <w:rsid w:val="000C0051"/>
    <w:rsid w:val="000C02CB"/>
    <w:rsid w:val="000C0B03"/>
    <w:rsid w:val="000C0F46"/>
    <w:rsid w:val="000C151C"/>
    <w:rsid w:val="000C165A"/>
    <w:rsid w:val="000C1A51"/>
    <w:rsid w:val="000C2E19"/>
    <w:rsid w:val="000C302A"/>
    <w:rsid w:val="000C3084"/>
    <w:rsid w:val="000C3BB5"/>
    <w:rsid w:val="000C5836"/>
    <w:rsid w:val="000C65B7"/>
    <w:rsid w:val="000D0D07"/>
    <w:rsid w:val="000D1C00"/>
    <w:rsid w:val="000D1ECE"/>
    <w:rsid w:val="000D2ACE"/>
    <w:rsid w:val="000D2C9F"/>
    <w:rsid w:val="000D4797"/>
    <w:rsid w:val="000D4C5E"/>
    <w:rsid w:val="000D567C"/>
    <w:rsid w:val="000E0527"/>
    <w:rsid w:val="000E073A"/>
    <w:rsid w:val="000E12B6"/>
    <w:rsid w:val="000E1C1E"/>
    <w:rsid w:val="000E1E92"/>
    <w:rsid w:val="000E2318"/>
    <w:rsid w:val="000E2902"/>
    <w:rsid w:val="000E58DF"/>
    <w:rsid w:val="000E5D8D"/>
    <w:rsid w:val="000E624F"/>
    <w:rsid w:val="000E6447"/>
    <w:rsid w:val="000E7C0F"/>
    <w:rsid w:val="000E7C6F"/>
    <w:rsid w:val="000E7F1B"/>
    <w:rsid w:val="000F06D6"/>
    <w:rsid w:val="000F0EB1"/>
    <w:rsid w:val="000F1106"/>
    <w:rsid w:val="000F153F"/>
    <w:rsid w:val="000F2040"/>
    <w:rsid w:val="000F2705"/>
    <w:rsid w:val="000F3343"/>
    <w:rsid w:val="000F3AF3"/>
    <w:rsid w:val="000F3BE9"/>
    <w:rsid w:val="000F3F6C"/>
    <w:rsid w:val="000F5C00"/>
    <w:rsid w:val="000F6DF3"/>
    <w:rsid w:val="001005FF"/>
    <w:rsid w:val="001011C5"/>
    <w:rsid w:val="00102210"/>
    <w:rsid w:val="00102565"/>
    <w:rsid w:val="0010390C"/>
    <w:rsid w:val="001062FB"/>
    <w:rsid w:val="001063E6"/>
    <w:rsid w:val="00107197"/>
    <w:rsid w:val="001111A0"/>
    <w:rsid w:val="00111A63"/>
    <w:rsid w:val="00112BC6"/>
    <w:rsid w:val="00113CF4"/>
    <w:rsid w:val="001153EA"/>
    <w:rsid w:val="00115643"/>
    <w:rsid w:val="00115DBA"/>
    <w:rsid w:val="00116364"/>
    <w:rsid w:val="00116765"/>
    <w:rsid w:val="0011790A"/>
    <w:rsid w:val="00117B7E"/>
    <w:rsid w:val="00120616"/>
    <w:rsid w:val="0012078D"/>
    <w:rsid w:val="0012080F"/>
    <w:rsid w:val="00120DC4"/>
    <w:rsid w:val="0012191A"/>
    <w:rsid w:val="001219F5"/>
    <w:rsid w:val="00121A20"/>
    <w:rsid w:val="00121F2E"/>
    <w:rsid w:val="00122F2E"/>
    <w:rsid w:val="001235B3"/>
    <w:rsid w:val="00123610"/>
    <w:rsid w:val="0012377F"/>
    <w:rsid w:val="00124314"/>
    <w:rsid w:val="00124D05"/>
    <w:rsid w:val="00124EDA"/>
    <w:rsid w:val="00124F40"/>
    <w:rsid w:val="001254E8"/>
    <w:rsid w:val="00126294"/>
    <w:rsid w:val="00126605"/>
    <w:rsid w:val="00126B4A"/>
    <w:rsid w:val="001272AC"/>
    <w:rsid w:val="00127B88"/>
    <w:rsid w:val="00127BD3"/>
    <w:rsid w:val="00127E49"/>
    <w:rsid w:val="00130432"/>
    <w:rsid w:val="00131DAF"/>
    <w:rsid w:val="00131EC3"/>
    <w:rsid w:val="00132FD0"/>
    <w:rsid w:val="0013358A"/>
    <w:rsid w:val="00133CEB"/>
    <w:rsid w:val="001344C0"/>
    <w:rsid w:val="001346FA"/>
    <w:rsid w:val="00134BC6"/>
    <w:rsid w:val="0013506E"/>
    <w:rsid w:val="00135252"/>
    <w:rsid w:val="00135588"/>
    <w:rsid w:val="001356BF"/>
    <w:rsid w:val="00137194"/>
    <w:rsid w:val="00137AB5"/>
    <w:rsid w:val="00137ED0"/>
    <w:rsid w:val="00137F0B"/>
    <w:rsid w:val="001406B8"/>
    <w:rsid w:val="001408F7"/>
    <w:rsid w:val="00141624"/>
    <w:rsid w:val="001416F8"/>
    <w:rsid w:val="00141A7D"/>
    <w:rsid w:val="00142F60"/>
    <w:rsid w:val="00144A2C"/>
    <w:rsid w:val="00145344"/>
    <w:rsid w:val="00145D40"/>
    <w:rsid w:val="00146270"/>
    <w:rsid w:val="00146AD8"/>
    <w:rsid w:val="00151723"/>
    <w:rsid w:val="00151E23"/>
    <w:rsid w:val="00152316"/>
    <w:rsid w:val="0015235C"/>
    <w:rsid w:val="001526E0"/>
    <w:rsid w:val="00152DF6"/>
    <w:rsid w:val="001550E1"/>
    <w:rsid w:val="001551B5"/>
    <w:rsid w:val="0015525E"/>
    <w:rsid w:val="0015531C"/>
    <w:rsid w:val="00155652"/>
    <w:rsid w:val="00155888"/>
    <w:rsid w:val="00155F44"/>
    <w:rsid w:val="001608F0"/>
    <w:rsid w:val="00160DD8"/>
    <w:rsid w:val="001611DA"/>
    <w:rsid w:val="001632FD"/>
    <w:rsid w:val="001639F0"/>
    <w:rsid w:val="001643A8"/>
    <w:rsid w:val="0016465B"/>
    <w:rsid w:val="0016522A"/>
    <w:rsid w:val="001659C1"/>
    <w:rsid w:val="00165A59"/>
    <w:rsid w:val="0016607D"/>
    <w:rsid w:val="00167512"/>
    <w:rsid w:val="001702B0"/>
    <w:rsid w:val="001707FD"/>
    <w:rsid w:val="00170AB4"/>
    <w:rsid w:val="00170EC3"/>
    <w:rsid w:val="00171A1F"/>
    <w:rsid w:val="00171D4D"/>
    <w:rsid w:val="00171D60"/>
    <w:rsid w:val="00173A8E"/>
    <w:rsid w:val="0017489D"/>
    <w:rsid w:val="00175CD8"/>
    <w:rsid w:val="0017649E"/>
    <w:rsid w:val="00176F68"/>
    <w:rsid w:val="00177795"/>
    <w:rsid w:val="00180D4C"/>
    <w:rsid w:val="0018143F"/>
    <w:rsid w:val="00181887"/>
    <w:rsid w:val="001841A9"/>
    <w:rsid w:val="00184585"/>
    <w:rsid w:val="00185811"/>
    <w:rsid w:val="00190AC1"/>
    <w:rsid w:val="00191682"/>
    <w:rsid w:val="001916B2"/>
    <w:rsid w:val="00191B1B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7BC4"/>
    <w:rsid w:val="00197DF9"/>
    <w:rsid w:val="001A1987"/>
    <w:rsid w:val="001A2564"/>
    <w:rsid w:val="001A2C49"/>
    <w:rsid w:val="001A3C04"/>
    <w:rsid w:val="001A45EE"/>
    <w:rsid w:val="001A471B"/>
    <w:rsid w:val="001A4EC0"/>
    <w:rsid w:val="001A5E6F"/>
    <w:rsid w:val="001A6173"/>
    <w:rsid w:val="001A6513"/>
    <w:rsid w:val="001A6CBA"/>
    <w:rsid w:val="001B0D97"/>
    <w:rsid w:val="001B1B9B"/>
    <w:rsid w:val="001B2E53"/>
    <w:rsid w:val="001B3012"/>
    <w:rsid w:val="001B5A5D"/>
    <w:rsid w:val="001B6053"/>
    <w:rsid w:val="001B6950"/>
    <w:rsid w:val="001B6CE0"/>
    <w:rsid w:val="001B7DF3"/>
    <w:rsid w:val="001C10B0"/>
    <w:rsid w:val="001C1CE5"/>
    <w:rsid w:val="001C3D2A"/>
    <w:rsid w:val="001C3D73"/>
    <w:rsid w:val="001C4A35"/>
    <w:rsid w:val="001C5950"/>
    <w:rsid w:val="001C6495"/>
    <w:rsid w:val="001C67E3"/>
    <w:rsid w:val="001C67E4"/>
    <w:rsid w:val="001C7060"/>
    <w:rsid w:val="001C7C6C"/>
    <w:rsid w:val="001D02D8"/>
    <w:rsid w:val="001D05CD"/>
    <w:rsid w:val="001D15FC"/>
    <w:rsid w:val="001D2185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1D1D"/>
    <w:rsid w:val="001E344E"/>
    <w:rsid w:val="001E3564"/>
    <w:rsid w:val="001E42D5"/>
    <w:rsid w:val="001E49D0"/>
    <w:rsid w:val="001E4B05"/>
    <w:rsid w:val="001E4C6A"/>
    <w:rsid w:val="001E58E2"/>
    <w:rsid w:val="001E70BA"/>
    <w:rsid w:val="001E7AED"/>
    <w:rsid w:val="001F15FB"/>
    <w:rsid w:val="001F17C5"/>
    <w:rsid w:val="001F3916"/>
    <w:rsid w:val="001F3ADA"/>
    <w:rsid w:val="001F4AB0"/>
    <w:rsid w:val="001F54C5"/>
    <w:rsid w:val="001F662C"/>
    <w:rsid w:val="001F7074"/>
    <w:rsid w:val="001F718F"/>
    <w:rsid w:val="001F7579"/>
    <w:rsid w:val="001F7AF3"/>
    <w:rsid w:val="0020034D"/>
    <w:rsid w:val="00200490"/>
    <w:rsid w:val="00200576"/>
    <w:rsid w:val="00200F45"/>
    <w:rsid w:val="00201F3A"/>
    <w:rsid w:val="00203F96"/>
    <w:rsid w:val="0020419A"/>
    <w:rsid w:val="00204846"/>
    <w:rsid w:val="002051B4"/>
    <w:rsid w:val="0020528E"/>
    <w:rsid w:val="0020661F"/>
    <w:rsid w:val="002069B2"/>
    <w:rsid w:val="00206C08"/>
    <w:rsid w:val="00207501"/>
    <w:rsid w:val="00207F96"/>
    <w:rsid w:val="00207FA3"/>
    <w:rsid w:val="00210189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DEF"/>
    <w:rsid w:val="00223CB2"/>
    <w:rsid w:val="00223FCB"/>
    <w:rsid w:val="002252C3"/>
    <w:rsid w:val="00225825"/>
    <w:rsid w:val="00225C54"/>
    <w:rsid w:val="00225E7C"/>
    <w:rsid w:val="002261EF"/>
    <w:rsid w:val="00226789"/>
    <w:rsid w:val="00226BB7"/>
    <w:rsid w:val="0023019F"/>
    <w:rsid w:val="00230517"/>
    <w:rsid w:val="00230568"/>
    <w:rsid w:val="00230765"/>
    <w:rsid w:val="00231284"/>
    <w:rsid w:val="002319E4"/>
    <w:rsid w:val="00231EE8"/>
    <w:rsid w:val="00233AFC"/>
    <w:rsid w:val="00234978"/>
    <w:rsid w:val="00235562"/>
    <w:rsid w:val="00235632"/>
    <w:rsid w:val="00235872"/>
    <w:rsid w:val="00236938"/>
    <w:rsid w:val="00236B77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500C8"/>
    <w:rsid w:val="00250F16"/>
    <w:rsid w:val="0025167F"/>
    <w:rsid w:val="0025421E"/>
    <w:rsid w:val="00254378"/>
    <w:rsid w:val="002558D7"/>
    <w:rsid w:val="00255FB5"/>
    <w:rsid w:val="002573E8"/>
    <w:rsid w:val="00257543"/>
    <w:rsid w:val="00257F88"/>
    <w:rsid w:val="00261183"/>
    <w:rsid w:val="00261285"/>
    <w:rsid w:val="002617E7"/>
    <w:rsid w:val="002619E1"/>
    <w:rsid w:val="00261FC8"/>
    <w:rsid w:val="00264109"/>
    <w:rsid w:val="00264228"/>
    <w:rsid w:val="00264297"/>
    <w:rsid w:val="00264334"/>
    <w:rsid w:val="0026473E"/>
    <w:rsid w:val="0026516D"/>
    <w:rsid w:val="00265DC7"/>
    <w:rsid w:val="00266214"/>
    <w:rsid w:val="0026743E"/>
    <w:rsid w:val="00267C58"/>
    <w:rsid w:val="00267C83"/>
    <w:rsid w:val="002707B8"/>
    <w:rsid w:val="00270D24"/>
    <w:rsid w:val="00270DA3"/>
    <w:rsid w:val="00271046"/>
    <w:rsid w:val="0027144F"/>
    <w:rsid w:val="00271F3A"/>
    <w:rsid w:val="0027208A"/>
    <w:rsid w:val="00272796"/>
    <w:rsid w:val="00273278"/>
    <w:rsid w:val="002737F4"/>
    <w:rsid w:val="0027455E"/>
    <w:rsid w:val="00275CAD"/>
    <w:rsid w:val="0027666E"/>
    <w:rsid w:val="00276AA0"/>
    <w:rsid w:val="00277453"/>
    <w:rsid w:val="002803F3"/>
    <w:rsid w:val="002805F5"/>
    <w:rsid w:val="00280751"/>
    <w:rsid w:val="0028161A"/>
    <w:rsid w:val="0028280A"/>
    <w:rsid w:val="0028355F"/>
    <w:rsid w:val="00283CB5"/>
    <w:rsid w:val="0028474B"/>
    <w:rsid w:val="00285752"/>
    <w:rsid w:val="00286ACD"/>
    <w:rsid w:val="00286CE2"/>
    <w:rsid w:val="00287838"/>
    <w:rsid w:val="00287895"/>
    <w:rsid w:val="002907B5"/>
    <w:rsid w:val="00290CBC"/>
    <w:rsid w:val="002924B3"/>
    <w:rsid w:val="00292BD6"/>
    <w:rsid w:val="00292C3A"/>
    <w:rsid w:val="00292E71"/>
    <w:rsid w:val="00292EB7"/>
    <w:rsid w:val="00293B29"/>
    <w:rsid w:val="00293F02"/>
    <w:rsid w:val="00296227"/>
    <w:rsid w:val="00296F44"/>
    <w:rsid w:val="0029774E"/>
    <w:rsid w:val="0029777D"/>
    <w:rsid w:val="00297C4A"/>
    <w:rsid w:val="002A036D"/>
    <w:rsid w:val="002A055E"/>
    <w:rsid w:val="002A1D4E"/>
    <w:rsid w:val="002A2117"/>
    <w:rsid w:val="002A2869"/>
    <w:rsid w:val="002A2B08"/>
    <w:rsid w:val="002A45C6"/>
    <w:rsid w:val="002A50D7"/>
    <w:rsid w:val="002A5160"/>
    <w:rsid w:val="002A69F6"/>
    <w:rsid w:val="002A6E0F"/>
    <w:rsid w:val="002A707E"/>
    <w:rsid w:val="002A75FE"/>
    <w:rsid w:val="002A76C2"/>
    <w:rsid w:val="002B06F0"/>
    <w:rsid w:val="002B0B1F"/>
    <w:rsid w:val="002B0CB9"/>
    <w:rsid w:val="002B0F92"/>
    <w:rsid w:val="002B10ED"/>
    <w:rsid w:val="002B24D6"/>
    <w:rsid w:val="002B2CC5"/>
    <w:rsid w:val="002B467E"/>
    <w:rsid w:val="002B47B7"/>
    <w:rsid w:val="002B596E"/>
    <w:rsid w:val="002B7F65"/>
    <w:rsid w:val="002C0D0C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796E"/>
    <w:rsid w:val="002D00AE"/>
    <w:rsid w:val="002D022A"/>
    <w:rsid w:val="002D051F"/>
    <w:rsid w:val="002D071A"/>
    <w:rsid w:val="002D34B2"/>
    <w:rsid w:val="002D362A"/>
    <w:rsid w:val="002D4487"/>
    <w:rsid w:val="002D4ADC"/>
    <w:rsid w:val="002D5402"/>
    <w:rsid w:val="002D5976"/>
    <w:rsid w:val="002D69C1"/>
    <w:rsid w:val="002D7075"/>
    <w:rsid w:val="002D7637"/>
    <w:rsid w:val="002E1404"/>
    <w:rsid w:val="002E14D6"/>
    <w:rsid w:val="002E17F2"/>
    <w:rsid w:val="002E2443"/>
    <w:rsid w:val="002E3CAE"/>
    <w:rsid w:val="002E3DED"/>
    <w:rsid w:val="002E44A3"/>
    <w:rsid w:val="002E53A4"/>
    <w:rsid w:val="002E64DB"/>
    <w:rsid w:val="002E69C4"/>
    <w:rsid w:val="002E77B5"/>
    <w:rsid w:val="002E7CAE"/>
    <w:rsid w:val="002F03DA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59FF"/>
    <w:rsid w:val="002F6C67"/>
    <w:rsid w:val="002F78B6"/>
    <w:rsid w:val="00300010"/>
    <w:rsid w:val="00301661"/>
    <w:rsid w:val="00301CE6"/>
    <w:rsid w:val="0030256B"/>
    <w:rsid w:val="00303FC5"/>
    <w:rsid w:val="0030501F"/>
    <w:rsid w:val="00305A9E"/>
    <w:rsid w:val="00305D11"/>
    <w:rsid w:val="003060DE"/>
    <w:rsid w:val="00307047"/>
    <w:rsid w:val="00307BA1"/>
    <w:rsid w:val="00310933"/>
    <w:rsid w:val="00310BFB"/>
    <w:rsid w:val="00311702"/>
    <w:rsid w:val="00311E82"/>
    <w:rsid w:val="003128D0"/>
    <w:rsid w:val="00313DD8"/>
    <w:rsid w:val="00313FD6"/>
    <w:rsid w:val="003143BD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5D66"/>
    <w:rsid w:val="003261A9"/>
    <w:rsid w:val="00327044"/>
    <w:rsid w:val="00331751"/>
    <w:rsid w:val="00332753"/>
    <w:rsid w:val="00334579"/>
    <w:rsid w:val="00334708"/>
    <w:rsid w:val="00335858"/>
    <w:rsid w:val="00335A88"/>
    <w:rsid w:val="0033621A"/>
    <w:rsid w:val="00336BDA"/>
    <w:rsid w:val="0034033C"/>
    <w:rsid w:val="003408A5"/>
    <w:rsid w:val="0034103E"/>
    <w:rsid w:val="00341BF2"/>
    <w:rsid w:val="00342903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6AFB"/>
    <w:rsid w:val="00346DB5"/>
    <w:rsid w:val="00347396"/>
    <w:rsid w:val="003477B1"/>
    <w:rsid w:val="003504C7"/>
    <w:rsid w:val="0035054D"/>
    <w:rsid w:val="003508BF"/>
    <w:rsid w:val="00351A57"/>
    <w:rsid w:val="003526DA"/>
    <w:rsid w:val="0035482C"/>
    <w:rsid w:val="00354A0B"/>
    <w:rsid w:val="00354A8F"/>
    <w:rsid w:val="00355135"/>
    <w:rsid w:val="0035709A"/>
    <w:rsid w:val="00357380"/>
    <w:rsid w:val="003602D9"/>
    <w:rsid w:val="003604CE"/>
    <w:rsid w:val="003611A3"/>
    <w:rsid w:val="003613ED"/>
    <w:rsid w:val="00361478"/>
    <w:rsid w:val="0036161E"/>
    <w:rsid w:val="0036167F"/>
    <w:rsid w:val="00362DE3"/>
    <w:rsid w:val="003639CE"/>
    <w:rsid w:val="00364D42"/>
    <w:rsid w:val="00365A6D"/>
    <w:rsid w:val="00366717"/>
    <w:rsid w:val="00366D3B"/>
    <w:rsid w:val="003670B6"/>
    <w:rsid w:val="00367C6C"/>
    <w:rsid w:val="00370878"/>
    <w:rsid w:val="00370E47"/>
    <w:rsid w:val="003714E8"/>
    <w:rsid w:val="00372757"/>
    <w:rsid w:val="003735E5"/>
    <w:rsid w:val="003742AC"/>
    <w:rsid w:val="0037434D"/>
    <w:rsid w:val="00374C70"/>
    <w:rsid w:val="0037514B"/>
    <w:rsid w:val="00375204"/>
    <w:rsid w:val="0037548B"/>
    <w:rsid w:val="00375B36"/>
    <w:rsid w:val="003768C5"/>
    <w:rsid w:val="00377339"/>
    <w:rsid w:val="00377CE1"/>
    <w:rsid w:val="00377CFB"/>
    <w:rsid w:val="003814BA"/>
    <w:rsid w:val="0038318D"/>
    <w:rsid w:val="00385BF0"/>
    <w:rsid w:val="0038629C"/>
    <w:rsid w:val="00386418"/>
    <w:rsid w:val="003874B1"/>
    <w:rsid w:val="00387618"/>
    <w:rsid w:val="00387BA7"/>
    <w:rsid w:val="0039009C"/>
    <w:rsid w:val="00390264"/>
    <w:rsid w:val="00390834"/>
    <w:rsid w:val="00392A4B"/>
    <w:rsid w:val="003939FF"/>
    <w:rsid w:val="00396A2D"/>
    <w:rsid w:val="00397681"/>
    <w:rsid w:val="003A0819"/>
    <w:rsid w:val="003A11EA"/>
    <w:rsid w:val="003A127C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45A1"/>
    <w:rsid w:val="003A4767"/>
    <w:rsid w:val="003A5B0A"/>
    <w:rsid w:val="003A6BAC"/>
    <w:rsid w:val="003A7EF3"/>
    <w:rsid w:val="003B0971"/>
    <w:rsid w:val="003B159C"/>
    <w:rsid w:val="003B2930"/>
    <w:rsid w:val="003B2D90"/>
    <w:rsid w:val="003B369F"/>
    <w:rsid w:val="003B36A3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788"/>
    <w:rsid w:val="003C4BE5"/>
    <w:rsid w:val="003C585E"/>
    <w:rsid w:val="003C71A9"/>
    <w:rsid w:val="003C7806"/>
    <w:rsid w:val="003C7D8D"/>
    <w:rsid w:val="003D03A4"/>
    <w:rsid w:val="003D109F"/>
    <w:rsid w:val="003D1802"/>
    <w:rsid w:val="003D1E65"/>
    <w:rsid w:val="003D2478"/>
    <w:rsid w:val="003D2D9C"/>
    <w:rsid w:val="003D2FC4"/>
    <w:rsid w:val="003D30B5"/>
    <w:rsid w:val="003D35C1"/>
    <w:rsid w:val="003D387A"/>
    <w:rsid w:val="003D3C45"/>
    <w:rsid w:val="003D3E72"/>
    <w:rsid w:val="003D4532"/>
    <w:rsid w:val="003D53B4"/>
    <w:rsid w:val="003D5B1F"/>
    <w:rsid w:val="003D5C6F"/>
    <w:rsid w:val="003D5E2C"/>
    <w:rsid w:val="003D6999"/>
    <w:rsid w:val="003D69BD"/>
    <w:rsid w:val="003E0468"/>
    <w:rsid w:val="003E0F12"/>
    <w:rsid w:val="003E10E7"/>
    <w:rsid w:val="003E15FA"/>
    <w:rsid w:val="003E21B4"/>
    <w:rsid w:val="003E2613"/>
    <w:rsid w:val="003E37F4"/>
    <w:rsid w:val="003E3CA5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74E3"/>
    <w:rsid w:val="003E75BA"/>
    <w:rsid w:val="003F05C7"/>
    <w:rsid w:val="003F197C"/>
    <w:rsid w:val="003F1D11"/>
    <w:rsid w:val="003F1D35"/>
    <w:rsid w:val="003F2CD4"/>
    <w:rsid w:val="003F3088"/>
    <w:rsid w:val="003F38B8"/>
    <w:rsid w:val="003F472B"/>
    <w:rsid w:val="003F6BBE"/>
    <w:rsid w:val="003F6E34"/>
    <w:rsid w:val="003F75E8"/>
    <w:rsid w:val="003F7B09"/>
    <w:rsid w:val="004000E8"/>
    <w:rsid w:val="00400EA0"/>
    <w:rsid w:val="004014F3"/>
    <w:rsid w:val="00402DD0"/>
    <w:rsid w:val="00402E2B"/>
    <w:rsid w:val="00403E95"/>
    <w:rsid w:val="0040512B"/>
    <w:rsid w:val="00405B22"/>
    <w:rsid w:val="00405CA5"/>
    <w:rsid w:val="0040709E"/>
    <w:rsid w:val="0040715C"/>
    <w:rsid w:val="00407A3B"/>
    <w:rsid w:val="00407CD3"/>
    <w:rsid w:val="00410134"/>
    <w:rsid w:val="00410B72"/>
    <w:rsid w:val="00410F18"/>
    <w:rsid w:val="0041263E"/>
    <w:rsid w:val="00413037"/>
    <w:rsid w:val="00413AAC"/>
    <w:rsid w:val="00413EFB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3175"/>
    <w:rsid w:val="0042320B"/>
    <w:rsid w:val="004234D8"/>
    <w:rsid w:val="00423C9D"/>
    <w:rsid w:val="004242F4"/>
    <w:rsid w:val="00424872"/>
    <w:rsid w:val="00427248"/>
    <w:rsid w:val="00427B94"/>
    <w:rsid w:val="00427C68"/>
    <w:rsid w:val="0043123D"/>
    <w:rsid w:val="00431933"/>
    <w:rsid w:val="004332BB"/>
    <w:rsid w:val="0043370D"/>
    <w:rsid w:val="00433B47"/>
    <w:rsid w:val="0043448A"/>
    <w:rsid w:val="004351A3"/>
    <w:rsid w:val="00435213"/>
    <w:rsid w:val="0043536C"/>
    <w:rsid w:val="00435626"/>
    <w:rsid w:val="00435CD3"/>
    <w:rsid w:val="00435ECC"/>
    <w:rsid w:val="00437447"/>
    <w:rsid w:val="004374BA"/>
    <w:rsid w:val="00437D9E"/>
    <w:rsid w:val="00440548"/>
    <w:rsid w:val="00440B16"/>
    <w:rsid w:val="00441A92"/>
    <w:rsid w:val="00443017"/>
    <w:rsid w:val="00443BE9"/>
    <w:rsid w:val="00443DE6"/>
    <w:rsid w:val="00444AAD"/>
    <w:rsid w:val="00444B87"/>
    <w:rsid w:val="00444C54"/>
    <w:rsid w:val="00444C6F"/>
    <w:rsid w:val="00444F56"/>
    <w:rsid w:val="00445581"/>
    <w:rsid w:val="00445B3B"/>
    <w:rsid w:val="00445D78"/>
    <w:rsid w:val="00445D84"/>
    <w:rsid w:val="004462C8"/>
    <w:rsid w:val="00446488"/>
    <w:rsid w:val="00446843"/>
    <w:rsid w:val="00446955"/>
    <w:rsid w:val="00447F3E"/>
    <w:rsid w:val="004517AA"/>
    <w:rsid w:val="00451811"/>
    <w:rsid w:val="004521EC"/>
    <w:rsid w:val="00452CAC"/>
    <w:rsid w:val="00452DD1"/>
    <w:rsid w:val="00452F5B"/>
    <w:rsid w:val="00453200"/>
    <w:rsid w:val="00453851"/>
    <w:rsid w:val="00453875"/>
    <w:rsid w:val="00456EFF"/>
    <w:rsid w:val="00457565"/>
    <w:rsid w:val="00457B71"/>
    <w:rsid w:val="0046089E"/>
    <w:rsid w:val="00460DB9"/>
    <w:rsid w:val="00461FDF"/>
    <w:rsid w:val="00462F46"/>
    <w:rsid w:val="0046300D"/>
    <w:rsid w:val="0046359D"/>
    <w:rsid w:val="00464200"/>
    <w:rsid w:val="00464D0A"/>
    <w:rsid w:val="00465B4D"/>
    <w:rsid w:val="00465F3A"/>
    <w:rsid w:val="004669E2"/>
    <w:rsid w:val="0046714D"/>
    <w:rsid w:val="004671E7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D9"/>
    <w:rsid w:val="004734D0"/>
    <w:rsid w:val="00473A48"/>
    <w:rsid w:val="004744B4"/>
    <w:rsid w:val="00474804"/>
    <w:rsid w:val="00474CFD"/>
    <w:rsid w:val="0047520A"/>
    <w:rsid w:val="0047556B"/>
    <w:rsid w:val="004759D0"/>
    <w:rsid w:val="00475AC8"/>
    <w:rsid w:val="004769FA"/>
    <w:rsid w:val="00476B40"/>
    <w:rsid w:val="00477740"/>
    <w:rsid w:val="00477768"/>
    <w:rsid w:val="004779C0"/>
    <w:rsid w:val="00480022"/>
    <w:rsid w:val="00482F30"/>
    <w:rsid w:val="004835D6"/>
    <w:rsid w:val="004846D1"/>
    <w:rsid w:val="004850E5"/>
    <w:rsid w:val="004851DC"/>
    <w:rsid w:val="00485BC6"/>
    <w:rsid w:val="00487647"/>
    <w:rsid w:val="00491D79"/>
    <w:rsid w:val="0049220A"/>
    <w:rsid w:val="00492BC5"/>
    <w:rsid w:val="00493F23"/>
    <w:rsid w:val="00494430"/>
    <w:rsid w:val="004961CE"/>
    <w:rsid w:val="004963BF"/>
    <w:rsid w:val="004964F1"/>
    <w:rsid w:val="004970B3"/>
    <w:rsid w:val="004A0B65"/>
    <w:rsid w:val="004A16BC"/>
    <w:rsid w:val="004A2B94"/>
    <w:rsid w:val="004A4CE0"/>
    <w:rsid w:val="004A7E7F"/>
    <w:rsid w:val="004B10DB"/>
    <w:rsid w:val="004B1541"/>
    <w:rsid w:val="004B155E"/>
    <w:rsid w:val="004B2BC9"/>
    <w:rsid w:val="004B2FD1"/>
    <w:rsid w:val="004B3ACB"/>
    <w:rsid w:val="004B563D"/>
    <w:rsid w:val="004B7C0C"/>
    <w:rsid w:val="004C01C8"/>
    <w:rsid w:val="004C1519"/>
    <w:rsid w:val="004C1E36"/>
    <w:rsid w:val="004C1E71"/>
    <w:rsid w:val="004C2328"/>
    <w:rsid w:val="004C2922"/>
    <w:rsid w:val="004C2D6E"/>
    <w:rsid w:val="004C2E8C"/>
    <w:rsid w:val="004C2EC1"/>
    <w:rsid w:val="004C3898"/>
    <w:rsid w:val="004C5405"/>
    <w:rsid w:val="004C54C2"/>
    <w:rsid w:val="004C6EDD"/>
    <w:rsid w:val="004D0F42"/>
    <w:rsid w:val="004D18D8"/>
    <w:rsid w:val="004D2237"/>
    <w:rsid w:val="004D36B1"/>
    <w:rsid w:val="004D3B3E"/>
    <w:rsid w:val="004D3F2B"/>
    <w:rsid w:val="004D41B6"/>
    <w:rsid w:val="004D493E"/>
    <w:rsid w:val="004D6F46"/>
    <w:rsid w:val="004D7EBD"/>
    <w:rsid w:val="004E0BD6"/>
    <w:rsid w:val="004E1A9A"/>
    <w:rsid w:val="004E248F"/>
    <w:rsid w:val="004E2680"/>
    <w:rsid w:val="004E2847"/>
    <w:rsid w:val="004E28F9"/>
    <w:rsid w:val="004E2A64"/>
    <w:rsid w:val="004E2B17"/>
    <w:rsid w:val="004E3157"/>
    <w:rsid w:val="004E31CC"/>
    <w:rsid w:val="004E38F5"/>
    <w:rsid w:val="004E3E62"/>
    <w:rsid w:val="004E429A"/>
    <w:rsid w:val="004E462E"/>
    <w:rsid w:val="004E4AA7"/>
    <w:rsid w:val="004E4F3C"/>
    <w:rsid w:val="004E4F53"/>
    <w:rsid w:val="004E56DC"/>
    <w:rsid w:val="004E5AC2"/>
    <w:rsid w:val="004E6282"/>
    <w:rsid w:val="004E6960"/>
    <w:rsid w:val="004E76F4"/>
    <w:rsid w:val="004E7980"/>
    <w:rsid w:val="004E7BC7"/>
    <w:rsid w:val="004F0019"/>
    <w:rsid w:val="004F04B0"/>
    <w:rsid w:val="004F0B4E"/>
    <w:rsid w:val="004F0B6C"/>
    <w:rsid w:val="004F0F30"/>
    <w:rsid w:val="004F1D42"/>
    <w:rsid w:val="004F2078"/>
    <w:rsid w:val="004F26E5"/>
    <w:rsid w:val="004F300B"/>
    <w:rsid w:val="004F3665"/>
    <w:rsid w:val="004F4620"/>
    <w:rsid w:val="004F4A6D"/>
    <w:rsid w:val="004F4DA3"/>
    <w:rsid w:val="004F5C3F"/>
    <w:rsid w:val="004F5F05"/>
    <w:rsid w:val="004F6C3B"/>
    <w:rsid w:val="004F7740"/>
    <w:rsid w:val="004F7AE2"/>
    <w:rsid w:val="004F7EA9"/>
    <w:rsid w:val="0050054E"/>
    <w:rsid w:val="00500754"/>
    <w:rsid w:val="00501607"/>
    <w:rsid w:val="00502773"/>
    <w:rsid w:val="0050361D"/>
    <w:rsid w:val="00503A6D"/>
    <w:rsid w:val="0050462F"/>
    <w:rsid w:val="00504651"/>
    <w:rsid w:val="00504801"/>
    <w:rsid w:val="005054B0"/>
    <w:rsid w:val="00506557"/>
    <w:rsid w:val="0050677A"/>
    <w:rsid w:val="00507454"/>
    <w:rsid w:val="005079A0"/>
    <w:rsid w:val="005108D8"/>
    <w:rsid w:val="00510A57"/>
    <w:rsid w:val="005111A1"/>
    <w:rsid w:val="005116F9"/>
    <w:rsid w:val="00511BAB"/>
    <w:rsid w:val="00512DAC"/>
    <w:rsid w:val="00512ED1"/>
    <w:rsid w:val="005149C7"/>
    <w:rsid w:val="005153A7"/>
    <w:rsid w:val="005154C5"/>
    <w:rsid w:val="005170F2"/>
    <w:rsid w:val="00517303"/>
    <w:rsid w:val="00517862"/>
    <w:rsid w:val="00517DAE"/>
    <w:rsid w:val="00520512"/>
    <w:rsid w:val="005219CF"/>
    <w:rsid w:val="00522D07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1F4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3FA"/>
    <w:rsid w:val="00534B59"/>
    <w:rsid w:val="00534C75"/>
    <w:rsid w:val="00536759"/>
    <w:rsid w:val="005369A8"/>
    <w:rsid w:val="00536BFB"/>
    <w:rsid w:val="00537C62"/>
    <w:rsid w:val="00537C7D"/>
    <w:rsid w:val="005422D0"/>
    <w:rsid w:val="0054297D"/>
    <w:rsid w:val="00543336"/>
    <w:rsid w:val="00543775"/>
    <w:rsid w:val="00544F20"/>
    <w:rsid w:val="00546970"/>
    <w:rsid w:val="00547A14"/>
    <w:rsid w:val="00547F05"/>
    <w:rsid w:val="00547F49"/>
    <w:rsid w:val="0055001B"/>
    <w:rsid w:val="00552563"/>
    <w:rsid w:val="00552B7F"/>
    <w:rsid w:val="00553715"/>
    <w:rsid w:val="00554E19"/>
    <w:rsid w:val="00555D73"/>
    <w:rsid w:val="005564FC"/>
    <w:rsid w:val="005579C5"/>
    <w:rsid w:val="00560A37"/>
    <w:rsid w:val="00561182"/>
    <w:rsid w:val="0056121F"/>
    <w:rsid w:val="00561320"/>
    <w:rsid w:val="00561798"/>
    <w:rsid w:val="00562064"/>
    <w:rsid w:val="00562473"/>
    <w:rsid w:val="0056299D"/>
    <w:rsid w:val="00562A1A"/>
    <w:rsid w:val="00562BE7"/>
    <w:rsid w:val="0056356C"/>
    <w:rsid w:val="005636E8"/>
    <w:rsid w:val="00564DA9"/>
    <w:rsid w:val="00565DB9"/>
    <w:rsid w:val="005705C2"/>
    <w:rsid w:val="00570B7D"/>
    <w:rsid w:val="00570F8E"/>
    <w:rsid w:val="00572505"/>
    <w:rsid w:val="00572CE8"/>
    <w:rsid w:val="00574297"/>
    <w:rsid w:val="0057559D"/>
    <w:rsid w:val="00576952"/>
    <w:rsid w:val="00580202"/>
    <w:rsid w:val="005818B4"/>
    <w:rsid w:val="00582746"/>
    <w:rsid w:val="00582809"/>
    <w:rsid w:val="00582A4A"/>
    <w:rsid w:val="00583280"/>
    <w:rsid w:val="00584ABE"/>
    <w:rsid w:val="0058563E"/>
    <w:rsid w:val="005874C6"/>
    <w:rsid w:val="0058798C"/>
    <w:rsid w:val="00587BD2"/>
    <w:rsid w:val="005900FA"/>
    <w:rsid w:val="00590E3A"/>
    <w:rsid w:val="005923F4"/>
    <w:rsid w:val="005930EA"/>
    <w:rsid w:val="005935A4"/>
    <w:rsid w:val="005948C2"/>
    <w:rsid w:val="005948E4"/>
    <w:rsid w:val="00594CCE"/>
    <w:rsid w:val="00595DCA"/>
    <w:rsid w:val="00596C40"/>
    <w:rsid w:val="0059779B"/>
    <w:rsid w:val="005A0D5F"/>
    <w:rsid w:val="005A147F"/>
    <w:rsid w:val="005A1D12"/>
    <w:rsid w:val="005A209A"/>
    <w:rsid w:val="005A2A38"/>
    <w:rsid w:val="005A3ADD"/>
    <w:rsid w:val="005A4518"/>
    <w:rsid w:val="005A5323"/>
    <w:rsid w:val="005A5A82"/>
    <w:rsid w:val="005A662D"/>
    <w:rsid w:val="005A6B1C"/>
    <w:rsid w:val="005A73EF"/>
    <w:rsid w:val="005B1CCD"/>
    <w:rsid w:val="005B35D7"/>
    <w:rsid w:val="005B383E"/>
    <w:rsid w:val="005B392A"/>
    <w:rsid w:val="005B3AA3"/>
    <w:rsid w:val="005B41BD"/>
    <w:rsid w:val="005B4E16"/>
    <w:rsid w:val="005B544F"/>
    <w:rsid w:val="005B55E3"/>
    <w:rsid w:val="005B6F83"/>
    <w:rsid w:val="005C04B6"/>
    <w:rsid w:val="005C25FC"/>
    <w:rsid w:val="005C2995"/>
    <w:rsid w:val="005C32E7"/>
    <w:rsid w:val="005C35EA"/>
    <w:rsid w:val="005C470A"/>
    <w:rsid w:val="005C493C"/>
    <w:rsid w:val="005C4BEF"/>
    <w:rsid w:val="005C739C"/>
    <w:rsid w:val="005C74FB"/>
    <w:rsid w:val="005D06F7"/>
    <w:rsid w:val="005D1498"/>
    <w:rsid w:val="005D1602"/>
    <w:rsid w:val="005D1A70"/>
    <w:rsid w:val="005D3382"/>
    <w:rsid w:val="005D4F24"/>
    <w:rsid w:val="005D65DE"/>
    <w:rsid w:val="005D6B0B"/>
    <w:rsid w:val="005D7BBD"/>
    <w:rsid w:val="005E12A6"/>
    <w:rsid w:val="005E2F0C"/>
    <w:rsid w:val="005E30FD"/>
    <w:rsid w:val="005E385F"/>
    <w:rsid w:val="005E3915"/>
    <w:rsid w:val="005E45BC"/>
    <w:rsid w:val="005E5732"/>
    <w:rsid w:val="005E5B81"/>
    <w:rsid w:val="005E5C6F"/>
    <w:rsid w:val="005E5D85"/>
    <w:rsid w:val="005E6E84"/>
    <w:rsid w:val="005F06E0"/>
    <w:rsid w:val="005F168C"/>
    <w:rsid w:val="005F20D0"/>
    <w:rsid w:val="005F2CB1"/>
    <w:rsid w:val="005F3025"/>
    <w:rsid w:val="005F36B7"/>
    <w:rsid w:val="005F3AC1"/>
    <w:rsid w:val="005F47AE"/>
    <w:rsid w:val="005F4D03"/>
    <w:rsid w:val="005F50BF"/>
    <w:rsid w:val="005F528E"/>
    <w:rsid w:val="005F5AF7"/>
    <w:rsid w:val="005F618C"/>
    <w:rsid w:val="005F6777"/>
    <w:rsid w:val="005F70BD"/>
    <w:rsid w:val="006008AA"/>
    <w:rsid w:val="00601ACA"/>
    <w:rsid w:val="0060230F"/>
    <w:rsid w:val="0060283C"/>
    <w:rsid w:val="00602CC9"/>
    <w:rsid w:val="006030F3"/>
    <w:rsid w:val="006039FE"/>
    <w:rsid w:val="00604252"/>
    <w:rsid w:val="006042AB"/>
    <w:rsid w:val="00604F14"/>
    <w:rsid w:val="0060533F"/>
    <w:rsid w:val="00605501"/>
    <w:rsid w:val="00605A73"/>
    <w:rsid w:val="00605F62"/>
    <w:rsid w:val="00610371"/>
    <w:rsid w:val="00610397"/>
    <w:rsid w:val="006115C7"/>
    <w:rsid w:val="006119F5"/>
    <w:rsid w:val="00611B83"/>
    <w:rsid w:val="00611BEC"/>
    <w:rsid w:val="00612D70"/>
    <w:rsid w:val="00613257"/>
    <w:rsid w:val="00615969"/>
    <w:rsid w:val="0061621C"/>
    <w:rsid w:val="00620A71"/>
    <w:rsid w:val="00620D80"/>
    <w:rsid w:val="006225D2"/>
    <w:rsid w:val="006234A6"/>
    <w:rsid w:val="00624D23"/>
    <w:rsid w:val="00624F8F"/>
    <w:rsid w:val="00625051"/>
    <w:rsid w:val="006268BE"/>
    <w:rsid w:val="006276C5"/>
    <w:rsid w:val="00630001"/>
    <w:rsid w:val="006311B3"/>
    <w:rsid w:val="00632376"/>
    <w:rsid w:val="0063284C"/>
    <w:rsid w:val="00632C35"/>
    <w:rsid w:val="00633833"/>
    <w:rsid w:val="0063397D"/>
    <w:rsid w:val="00634B61"/>
    <w:rsid w:val="00634E62"/>
    <w:rsid w:val="006358D5"/>
    <w:rsid w:val="00635F6F"/>
    <w:rsid w:val="00636046"/>
    <w:rsid w:val="00636398"/>
    <w:rsid w:val="006368D3"/>
    <w:rsid w:val="00636A5D"/>
    <w:rsid w:val="006377EC"/>
    <w:rsid w:val="00640C9F"/>
    <w:rsid w:val="0064151F"/>
    <w:rsid w:val="00641533"/>
    <w:rsid w:val="006419C8"/>
    <w:rsid w:val="0064208D"/>
    <w:rsid w:val="0064304C"/>
    <w:rsid w:val="00643475"/>
    <w:rsid w:val="0064396A"/>
    <w:rsid w:val="0064624E"/>
    <w:rsid w:val="0064655E"/>
    <w:rsid w:val="00646851"/>
    <w:rsid w:val="00647650"/>
    <w:rsid w:val="00650AB9"/>
    <w:rsid w:val="00650C8A"/>
    <w:rsid w:val="00651393"/>
    <w:rsid w:val="00651CF0"/>
    <w:rsid w:val="006523F3"/>
    <w:rsid w:val="006526C0"/>
    <w:rsid w:val="006528F9"/>
    <w:rsid w:val="00652DCB"/>
    <w:rsid w:val="00653C79"/>
    <w:rsid w:val="00653D78"/>
    <w:rsid w:val="00654C29"/>
    <w:rsid w:val="00654D99"/>
    <w:rsid w:val="00654EC2"/>
    <w:rsid w:val="00655733"/>
    <w:rsid w:val="00655A53"/>
    <w:rsid w:val="00655ACD"/>
    <w:rsid w:val="00656A92"/>
    <w:rsid w:val="00656DDE"/>
    <w:rsid w:val="00657672"/>
    <w:rsid w:val="0066011D"/>
    <w:rsid w:val="006607C0"/>
    <w:rsid w:val="006613A6"/>
    <w:rsid w:val="006623CF"/>
    <w:rsid w:val="006627A2"/>
    <w:rsid w:val="006634E6"/>
    <w:rsid w:val="00663BE6"/>
    <w:rsid w:val="0066415F"/>
    <w:rsid w:val="0066547A"/>
    <w:rsid w:val="006655EE"/>
    <w:rsid w:val="00666B50"/>
    <w:rsid w:val="00666D72"/>
    <w:rsid w:val="006673E0"/>
    <w:rsid w:val="006675F9"/>
    <w:rsid w:val="00667EE7"/>
    <w:rsid w:val="00670051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C72"/>
    <w:rsid w:val="00676012"/>
    <w:rsid w:val="006760DC"/>
    <w:rsid w:val="00676AF2"/>
    <w:rsid w:val="006771F9"/>
    <w:rsid w:val="006776D7"/>
    <w:rsid w:val="00677A03"/>
    <w:rsid w:val="006802DE"/>
    <w:rsid w:val="006804B5"/>
    <w:rsid w:val="00681003"/>
    <w:rsid w:val="006817C9"/>
    <w:rsid w:val="00681D82"/>
    <w:rsid w:val="00682400"/>
    <w:rsid w:val="00682BA6"/>
    <w:rsid w:val="00682BEB"/>
    <w:rsid w:val="0068321B"/>
    <w:rsid w:val="00683ECE"/>
    <w:rsid w:val="0068760D"/>
    <w:rsid w:val="00687E2C"/>
    <w:rsid w:val="00690B70"/>
    <w:rsid w:val="006913A9"/>
    <w:rsid w:val="00691F27"/>
    <w:rsid w:val="006923BD"/>
    <w:rsid w:val="00692A7D"/>
    <w:rsid w:val="00692B16"/>
    <w:rsid w:val="00693965"/>
    <w:rsid w:val="006940EE"/>
    <w:rsid w:val="00695CE2"/>
    <w:rsid w:val="00695FC2"/>
    <w:rsid w:val="00696949"/>
    <w:rsid w:val="00697052"/>
    <w:rsid w:val="00697220"/>
    <w:rsid w:val="006A19E8"/>
    <w:rsid w:val="006A241C"/>
    <w:rsid w:val="006A2E86"/>
    <w:rsid w:val="006A30AF"/>
    <w:rsid w:val="006A3D4A"/>
    <w:rsid w:val="006A46FB"/>
    <w:rsid w:val="006A5C0C"/>
    <w:rsid w:val="006A5E28"/>
    <w:rsid w:val="006A6086"/>
    <w:rsid w:val="006A6431"/>
    <w:rsid w:val="006A697B"/>
    <w:rsid w:val="006A7988"/>
    <w:rsid w:val="006A7AFF"/>
    <w:rsid w:val="006B09FB"/>
    <w:rsid w:val="006B1816"/>
    <w:rsid w:val="006B2099"/>
    <w:rsid w:val="006B2FD3"/>
    <w:rsid w:val="006B4091"/>
    <w:rsid w:val="006B50CF"/>
    <w:rsid w:val="006B570D"/>
    <w:rsid w:val="006B5727"/>
    <w:rsid w:val="006B5C2B"/>
    <w:rsid w:val="006B5CA7"/>
    <w:rsid w:val="006B5EE4"/>
    <w:rsid w:val="006B67CF"/>
    <w:rsid w:val="006B6BC3"/>
    <w:rsid w:val="006B6D73"/>
    <w:rsid w:val="006C03B8"/>
    <w:rsid w:val="006C44C2"/>
    <w:rsid w:val="006C44FD"/>
    <w:rsid w:val="006C5DFC"/>
    <w:rsid w:val="006C5EC9"/>
    <w:rsid w:val="006C6059"/>
    <w:rsid w:val="006C6BE1"/>
    <w:rsid w:val="006C7522"/>
    <w:rsid w:val="006C7710"/>
    <w:rsid w:val="006C7852"/>
    <w:rsid w:val="006D0580"/>
    <w:rsid w:val="006D0914"/>
    <w:rsid w:val="006D2A46"/>
    <w:rsid w:val="006D398D"/>
    <w:rsid w:val="006D56C8"/>
    <w:rsid w:val="006D571C"/>
    <w:rsid w:val="006D5D00"/>
    <w:rsid w:val="006D6329"/>
    <w:rsid w:val="006D666D"/>
    <w:rsid w:val="006D6F08"/>
    <w:rsid w:val="006D7811"/>
    <w:rsid w:val="006E062C"/>
    <w:rsid w:val="006E28B7"/>
    <w:rsid w:val="006E3310"/>
    <w:rsid w:val="006E387D"/>
    <w:rsid w:val="006E3BAD"/>
    <w:rsid w:val="006E4E39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E28"/>
    <w:rsid w:val="006F4E7C"/>
    <w:rsid w:val="006F58D4"/>
    <w:rsid w:val="006F60CF"/>
    <w:rsid w:val="006F684D"/>
    <w:rsid w:val="006F6970"/>
    <w:rsid w:val="006F6D56"/>
    <w:rsid w:val="006F7626"/>
    <w:rsid w:val="0070346E"/>
    <w:rsid w:val="00703A88"/>
    <w:rsid w:val="00704406"/>
    <w:rsid w:val="00704EDB"/>
    <w:rsid w:val="0070537F"/>
    <w:rsid w:val="00705480"/>
    <w:rsid w:val="00705688"/>
    <w:rsid w:val="00705753"/>
    <w:rsid w:val="00706028"/>
    <w:rsid w:val="00706101"/>
    <w:rsid w:val="00706102"/>
    <w:rsid w:val="00707072"/>
    <w:rsid w:val="00707706"/>
    <w:rsid w:val="00707D61"/>
    <w:rsid w:val="0071020A"/>
    <w:rsid w:val="0071030B"/>
    <w:rsid w:val="00711068"/>
    <w:rsid w:val="00712287"/>
    <w:rsid w:val="007123B6"/>
    <w:rsid w:val="00712772"/>
    <w:rsid w:val="00712E40"/>
    <w:rsid w:val="0071301E"/>
    <w:rsid w:val="007146AF"/>
    <w:rsid w:val="007148D3"/>
    <w:rsid w:val="007158AD"/>
    <w:rsid w:val="00715B9A"/>
    <w:rsid w:val="00715E06"/>
    <w:rsid w:val="0071798B"/>
    <w:rsid w:val="00720105"/>
    <w:rsid w:val="00720376"/>
    <w:rsid w:val="007205B8"/>
    <w:rsid w:val="00721205"/>
    <w:rsid w:val="00721593"/>
    <w:rsid w:val="00721F80"/>
    <w:rsid w:val="007231E6"/>
    <w:rsid w:val="0072320E"/>
    <w:rsid w:val="0072693E"/>
    <w:rsid w:val="00726EA6"/>
    <w:rsid w:val="00726ED5"/>
    <w:rsid w:val="00727098"/>
    <w:rsid w:val="00727208"/>
    <w:rsid w:val="00727680"/>
    <w:rsid w:val="0073049E"/>
    <w:rsid w:val="007313B3"/>
    <w:rsid w:val="00732650"/>
    <w:rsid w:val="0073410D"/>
    <w:rsid w:val="007348B1"/>
    <w:rsid w:val="00734B23"/>
    <w:rsid w:val="007362A6"/>
    <w:rsid w:val="00736BA1"/>
    <w:rsid w:val="00736D7D"/>
    <w:rsid w:val="00737202"/>
    <w:rsid w:val="00740344"/>
    <w:rsid w:val="00740E58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24B"/>
    <w:rsid w:val="007458F0"/>
    <w:rsid w:val="007460A0"/>
    <w:rsid w:val="007468E5"/>
    <w:rsid w:val="00747751"/>
    <w:rsid w:val="00747B4D"/>
    <w:rsid w:val="00747D8B"/>
    <w:rsid w:val="00750580"/>
    <w:rsid w:val="00750643"/>
    <w:rsid w:val="00751228"/>
    <w:rsid w:val="007535D6"/>
    <w:rsid w:val="00753CAE"/>
    <w:rsid w:val="00754B9B"/>
    <w:rsid w:val="0075719D"/>
    <w:rsid w:val="007571E1"/>
    <w:rsid w:val="007604B2"/>
    <w:rsid w:val="00763989"/>
    <w:rsid w:val="00764B17"/>
    <w:rsid w:val="00765281"/>
    <w:rsid w:val="00765787"/>
    <w:rsid w:val="00766BAD"/>
    <w:rsid w:val="00767A0C"/>
    <w:rsid w:val="00767EB6"/>
    <w:rsid w:val="00770AE2"/>
    <w:rsid w:val="007716A0"/>
    <w:rsid w:val="007716C3"/>
    <w:rsid w:val="00772C01"/>
    <w:rsid w:val="007730BD"/>
    <w:rsid w:val="007755F2"/>
    <w:rsid w:val="00775BC4"/>
    <w:rsid w:val="00775C76"/>
    <w:rsid w:val="0077604C"/>
    <w:rsid w:val="00776971"/>
    <w:rsid w:val="00777025"/>
    <w:rsid w:val="00780339"/>
    <w:rsid w:val="00780466"/>
    <w:rsid w:val="007804ED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E60"/>
    <w:rsid w:val="00787024"/>
    <w:rsid w:val="00787234"/>
    <w:rsid w:val="00790829"/>
    <w:rsid w:val="007913AC"/>
    <w:rsid w:val="007925EA"/>
    <w:rsid w:val="00793CD8"/>
    <w:rsid w:val="00793EEA"/>
    <w:rsid w:val="00794880"/>
    <w:rsid w:val="00795C92"/>
    <w:rsid w:val="00796085"/>
    <w:rsid w:val="00796231"/>
    <w:rsid w:val="007A000A"/>
    <w:rsid w:val="007A08F4"/>
    <w:rsid w:val="007A0B13"/>
    <w:rsid w:val="007A18AB"/>
    <w:rsid w:val="007A1CB3"/>
    <w:rsid w:val="007A306F"/>
    <w:rsid w:val="007A3A3A"/>
    <w:rsid w:val="007A3FE1"/>
    <w:rsid w:val="007A4031"/>
    <w:rsid w:val="007A43A6"/>
    <w:rsid w:val="007A554B"/>
    <w:rsid w:val="007A58A6"/>
    <w:rsid w:val="007A5B2F"/>
    <w:rsid w:val="007A5C78"/>
    <w:rsid w:val="007A5F54"/>
    <w:rsid w:val="007A64AB"/>
    <w:rsid w:val="007A724D"/>
    <w:rsid w:val="007A7495"/>
    <w:rsid w:val="007A7FC9"/>
    <w:rsid w:val="007B15BB"/>
    <w:rsid w:val="007B1C28"/>
    <w:rsid w:val="007B2C89"/>
    <w:rsid w:val="007B2FB2"/>
    <w:rsid w:val="007B3D2D"/>
    <w:rsid w:val="007B50AE"/>
    <w:rsid w:val="007B51DF"/>
    <w:rsid w:val="007B5ACB"/>
    <w:rsid w:val="007B5F96"/>
    <w:rsid w:val="007B7C92"/>
    <w:rsid w:val="007C05DD"/>
    <w:rsid w:val="007C0A75"/>
    <w:rsid w:val="007C1010"/>
    <w:rsid w:val="007C1C0A"/>
    <w:rsid w:val="007C1FEE"/>
    <w:rsid w:val="007C2F4B"/>
    <w:rsid w:val="007C342A"/>
    <w:rsid w:val="007C3AF8"/>
    <w:rsid w:val="007C3D18"/>
    <w:rsid w:val="007C40D0"/>
    <w:rsid w:val="007C4C39"/>
    <w:rsid w:val="007C528D"/>
    <w:rsid w:val="007C60BF"/>
    <w:rsid w:val="007C6A07"/>
    <w:rsid w:val="007C75A1"/>
    <w:rsid w:val="007C77A5"/>
    <w:rsid w:val="007C792A"/>
    <w:rsid w:val="007D04E5"/>
    <w:rsid w:val="007D1182"/>
    <w:rsid w:val="007D29A3"/>
    <w:rsid w:val="007D3941"/>
    <w:rsid w:val="007D39D5"/>
    <w:rsid w:val="007D3AD2"/>
    <w:rsid w:val="007D3FDF"/>
    <w:rsid w:val="007D5901"/>
    <w:rsid w:val="007D65C4"/>
    <w:rsid w:val="007D7526"/>
    <w:rsid w:val="007E050B"/>
    <w:rsid w:val="007E0706"/>
    <w:rsid w:val="007E082B"/>
    <w:rsid w:val="007E1DCF"/>
    <w:rsid w:val="007E26E2"/>
    <w:rsid w:val="007E28CE"/>
    <w:rsid w:val="007E324C"/>
    <w:rsid w:val="007E3ED6"/>
    <w:rsid w:val="007E4610"/>
    <w:rsid w:val="007E4715"/>
    <w:rsid w:val="007E505B"/>
    <w:rsid w:val="007E55D6"/>
    <w:rsid w:val="007E55D7"/>
    <w:rsid w:val="007E5FE8"/>
    <w:rsid w:val="007E6340"/>
    <w:rsid w:val="007E6BD5"/>
    <w:rsid w:val="007E7091"/>
    <w:rsid w:val="007F0115"/>
    <w:rsid w:val="007F03C3"/>
    <w:rsid w:val="007F0A6C"/>
    <w:rsid w:val="007F0C73"/>
    <w:rsid w:val="007F1359"/>
    <w:rsid w:val="007F264E"/>
    <w:rsid w:val="007F26F1"/>
    <w:rsid w:val="007F3936"/>
    <w:rsid w:val="007F4F0D"/>
    <w:rsid w:val="007F7CEB"/>
    <w:rsid w:val="0080049D"/>
    <w:rsid w:val="00801214"/>
    <w:rsid w:val="00802DCA"/>
    <w:rsid w:val="00802EE2"/>
    <w:rsid w:val="008036DF"/>
    <w:rsid w:val="00803B8A"/>
    <w:rsid w:val="00803FAE"/>
    <w:rsid w:val="00804243"/>
    <w:rsid w:val="0080605F"/>
    <w:rsid w:val="00807786"/>
    <w:rsid w:val="0081017D"/>
    <w:rsid w:val="0081055B"/>
    <w:rsid w:val="00811425"/>
    <w:rsid w:val="00811505"/>
    <w:rsid w:val="00811FCB"/>
    <w:rsid w:val="00813D47"/>
    <w:rsid w:val="008144B9"/>
    <w:rsid w:val="008158D6"/>
    <w:rsid w:val="0081606D"/>
    <w:rsid w:val="008164C2"/>
    <w:rsid w:val="00817196"/>
    <w:rsid w:val="00817EDE"/>
    <w:rsid w:val="00820BAD"/>
    <w:rsid w:val="00821D89"/>
    <w:rsid w:val="008223F8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990"/>
    <w:rsid w:val="008272BF"/>
    <w:rsid w:val="00827D6F"/>
    <w:rsid w:val="00827E1A"/>
    <w:rsid w:val="008311F3"/>
    <w:rsid w:val="0083120F"/>
    <w:rsid w:val="00831210"/>
    <w:rsid w:val="00832D13"/>
    <w:rsid w:val="00833277"/>
    <w:rsid w:val="00834D48"/>
    <w:rsid w:val="008356DE"/>
    <w:rsid w:val="00837566"/>
    <w:rsid w:val="0083765F"/>
    <w:rsid w:val="008376AC"/>
    <w:rsid w:val="00840490"/>
    <w:rsid w:val="0084116C"/>
    <w:rsid w:val="00841CB3"/>
    <w:rsid w:val="008421E7"/>
    <w:rsid w:val="00842451"/>
    <w:rsid w:val="008437E7"/>
    <w:rsid w:val="00843C72"/>
    <w:rsid w:val="008444E8"/>
    <w:rsid w:val="0084498D"/>
    <w:rsid w:val="00844E80"/>
    <w:rsid w:val="00846834"/>
    <w:rsid w:val="00846C41"/>
    <w:rsid w:val="00846FE7"/>
    <w:rsid w:val="00847403"/>
    <w:rsid w:val="00847FC4"/>
    <w:rsid w:val="00850415"/>
    <w:rsid w:val="008504A2"/>
    <w:rsid w:val="00850CEC"/>
    <w:rsid w:val="00850E9E"/>
    <w:rsid w:val="0085247B"/>
    <w:rsid w:val="008549A9"/>
    <w:rsid w:val="00854B3A"/>
    <w:rsid w:val="00855482"/>
    <w:rsid w:val="00855931"/>
    <w:rsid w:val="00855A5B"/>
    <w:rsid w:val="00856911"/>
    <w:rsid w:val="00856A04"/>
    <w:rsid w:val="0085723E"/>
    <w:rsid w:val="00857C84"/>
    <w:rsid w:val="00860458"/>
    <w:rsid w:val="0086080D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5724"/>
    <w:rsid w:val="00875CD7"/>
    <w:rsid w:val="0087646B"/>
    <w:rsid w:val="00876B4D"/>
    <w:rsid w:val="008770B8"/>
    <w:rsid w:val="00877BA7"/>
    <w:rsid w:val="00877F18"/>
    <w:rsid w:val="0088016B"/>
    <w:rsid w:val="008803CA"/>
    <w:rsid w:val="00880D3E"/>
    <w:rsid w:val="008817FB"/>
    <w:rsid w:val="0088418E"/>
    <w:rsid w:val="00884214"/>
    <w:rsid w:val="00884366"/>
    <w:rsid w:val="008860FC"/>
    <w:rsid w:val="008864B9"/>
    <w:rsid w:val="0089173C"/>
    <w:rsid w:val="00892BA8"/>
    <w:rsid w:val="00893559"/>
    <w:rsid w:val="00893C6A"/>
    <w:rsid w:val="008940F7"/>
    <w:rsid w:val="00894A88"/>
    <w:rsid w:val="00895386"/>
    <w:rsid w:val="00895660"/>
    <w:rsid w:val="00897036"/>
    <w:rsid w:val="00897103"/>
    <w:rsid w:val="00897414"/>
    <w:rsid w:val="008A0628"/>
    <w:rsid w:val="008A0BB9"/>
    <w:rsid w:val="008A21FF"/>
    <w:rsid w:val="008A26AB"/>
    <w:rsid w:val="008A2878"/>
    <w:rsid w:val="008A2CE2"/>
    <w:rsid w:val="008A30AC"/>
    <w:rsid w:val="008A343D"/>
    <w:rsid w:val="008A44B8"/>
    <w:rsid w:val="008A4CCF"/>
    <w:rsid w:val="008A4CE0"/>
    <w:rsid w:val="008A51A8"/>
    <w:rsid w:val="008A54C7"/>
    <w:rsid w:val="008A59C1"/>
    <w:rsid w:val="008A6928"/>
    <w:rsid w:val="008A77D8"/>
    <w:rsid w:val="008A7858"/>
    <w:rsid w:val="008A7C24"/>
    <w:rsid w:val="008B0483"/>
    <w:rsid w:val="008B120C"/>
    <w:rsid w:val="008B2228"/>
    <w:rsid w:val="008B321B"/>
    <w:rsid w:val="008B3FAD"/>
    <w:rsid w:val="008B40D0"/>
    <w:rsid w:val="008B4404"/>
    <w:rsid w:val="008B51A0"/>
    <w:rsid w:val="008B592A"/>
    <w:rsid w:val="008B6141"/>
    <w:rsid w:val="008B63B8"/>
    <w:rsid w:val="008B7B5C"/>
    <w:rsid w:val="008C0C99"/>
    <w:rsid w:val="008C11BE"/>
    <w:rsid w:val="008C1BD9"/>
    <w:rsid w:val="008C1F0D"/>
    <w:rsid w:val="008C1F2B"/>
    <w:rsid w:val="008C201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B1E"/>
    <w:rsid w:val="008D0655"/>
    <w:rsid w:val="008D0BFB"/>
    <w:rsid w:val="008D0CE9"/>
    <w:rsid w:val="008D0EFD"/>
    <w:rsid w:val="008D12B0"/>
    <w:rsid w:val="008D27D3"/>
    <w:rsid w:val="008D2876"/>
    <w:rsid w:val="008D34F1"/>
    <w:rsid w:val="008D39D8"/>
    <w:rsid w:val="008D414E"/>
    <w:rsid w:val="008D4336"/>
    <w:rsid w:val="008D45F2"/>
    <w:rsid w:val="008D4603"/>
    <w:rsid w:val="008D59F8"/>
    <w:rsid w:val="008D6AF5"/>
    <w:rsid w:val="008D6CCC"/>
    <w:rsid w:val="008D6D1A"/>
    <w:rsid w:val="008E035A"/>
    <w:rsid w:val="008E05F6"/>
    <w:rsid w:val="008E065E"/>
    <w:rsid w:val="008E0927"/>
    <w:rsid w:val="008E0D32"/>
    <w:rsid w:val="008E0FF2"/>
    <w:rsid w:val="008E1909"/>
    <w:rsid w:val="008E1B93"/>
    <w:rsid w:val="008E1D88"/>
    <w:rsid w:val="008E25DF"/>
    <w:rsid w:val="008E313F"/>
    <w:rsid w:val="008E33DB"/>
    <w:rsid w:val="008E3445"/>
    <w:rsid w:val="008E495E"/>
    <w:rsid w:val="008E64DA"/>
    <w:rsid w:val="008E6709"/>
    <w:rsid w:val="008E6DB3"/>
    <w:rsid w:val="008E76FD"/>
    <w:rsid w:val="008F0B25"/>
    <w:rsid w:val="008F0E93"/>
    <w:rsid w:val="008F109D"/>
    <w:rsid w:val="008F1EAB"/>
    <w:rsid w:val="008F2995"/>
    <w:rsid w:val="008F33DC"/>
    <w:rsid w:val="008F3EA8"/>
    <w:rsid w:val="008F477F"/>
    <w:rsid w:val="008F55FE"/>
    <w:rsid w:val="008F6C3F"/>
    <w:rsid w:val="00901136"/>
    <w:rsid w:val="00901380"/>
    <w:rsid w:val="00902350"/>
    <w:rsid w:val="0090336B"/>
    <w:rsid w:val="009053AA"/>
    <w:rsid w:val="009068B4"/>
    <w:rsid w:val="00906939"/>
    <w:rsid w:val="009069D7"/>
    <w:rsid w:val="00910B7D"/>
    <w:rsid w:val="00911127"/>
    <w:rsid w:val="009117E3"/>
    <w:rsid w:val="00911DFB"/>
    <w:rsid w:val="00912944"/>
    <w:rsid w:val="009139D9"/>
    <w:rsid w:val="00914343"/>
    <w:rsid w:val="0091445A"/>
    <w:rsid w:val="00914AD8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BF2"/>
    <w:rsid w:val="00922010"/>
    <w:rsid w:val="00922A69"/>
    <w:rsid w:val="009233B5"/>
    <w:rsid w:val="0092590E"/>
    <w:rsid w:val="00926863"/>
    <w:rsid w:val="009270E9"/>
    <w:rsid w:val="00927F40"/>
    <w:rsid w:val="0093103F"/>
    <w:rsid w:val="00931661"/>
    <w:rsid w:val="00931859"/>
    <w:rsid w:val="00931BD9"/>
    <w:rsid w:val="00931F69"/>
    <w:rsid w:val="00932299"/>
    <w:rsid w:val="00934DF8"/>
    <w:rsid w:val="0093601A"/>
    <w:rsid w:val="00936616"/>
    <w:rsid w:val="0093667D"/>
    <w:rsid w:val="00936851"/>
    <w:rsid w:val="009368F3"/>
    <w:rsid w:val="00937749"/>
    <w:rsid w:val="00937C12"/>
    <w:rsid w:val="00940BAC"/>
    <w:rsid w:val="009414FD"/>
    <w:rsid w:val="00941636"/>
    <w:rsid w:val="00942631"/>
    <w:rsid w:val="009429B2"/>
    <w:rsid w:val="0094346C"/>
    <w:rsid w:val="00943742"/>
    <w:rsid w:val="00944760"/>
    <w:rsid w:val="00945B79"/>
    <w:rsid w:val="00945C05"/>
    <w:rsid w:val="00946589"/>
    <w:rsid w:val="00946945"/>
    <w:rsid w:val="00947179"/>
    <w:rsid w:val="00947713"/>
    <w:rsid w:val="00947B01"/>
    <w:rsid w:val="009506F9"/>
    <w:rsid w:val="00950DE7"/>
    <w:rsid w:val="00950FBF"/>
    <w:rsid w:val="00951BFD"/>
    <w:rsid w:val="00953920"/>
    <w:rsid w:val="00953D47"/>
    <w:rsid w:val="00955282"/>
    <w:rsid w:val="00956711"/>
    <w:rsid w:val="0095681E"/>
    <w:rsid w:val="00956832"/>
    <w:rsid w:val="00956FC7"/>
    <w:rsid w:val="009572D4"/>
    <w:rsid w:val="00957337"/>
    <w:rsid w:val="0095740D"/>
    <w:rsid w:val="009579C0"/>
    <w:rsid w:val="009600E8"/>
    <w:rsid w:val="00960FEA"/>
    <w:rsid w:val="00961921"/>
    <w:rsid w:val="00961DF7"/>
    <w:rsid w:val="00963C21"/>
    <w:rsid w:val="0096430A"/>
    <w:rsid w:val="009646C1"/>
    <w:rsid w:val="009649C3"/>
    <w:rsid w:val="00964C30"/>
    <w:rsid w:val="00964D32"/>
    <w:rsid w:val="0096554B"/>
    <w:rsid w:val="0096584A"/>
    <w:rsid w:val="00965C53"/>
    <w:rsid w:val="009674C8"/>
    <w:rsid w:val="00967A33"/>
    <w:rsid w:val="00970523"/>
    <w:rsid w:val="00971F08"/>
    <w:rsid w:val="00972B2D"/>
    <w:rsid w:val="009739E6"/>
    <w:rsid w:val="009755EB"/>
    <w:rsid w:val="00975997"/>
    <w:rsid w:val="00975C49"/>
    <w:rsid w:val="00975F20"/>
    <w:rsid w:val="0097603D"/>
    <w:rsid w:val="00976949"/>
    <w:rsid w:val="00980477"/>
    <w:rsid w:val="0098097C"/>
    <w:rsid w:val="00981F5A"/>
    <w:rsid w:val="009827EF"/>
    <w:rsid w:val="0098284E"/>
    <w:rsid w:val="00984217"/>
    <w:rsid w:val="00985253"/>
    <w:rsid w:val="009853B3"/>
    <w:rsid w:val="00985CBE"/>
    <w:rsid w:val="00990630"/>
    <w:rsid w:val="00990CA2"/>
    <w:rsid w:val="009913E0"/>
    <w:rsid w:val="00991761"/>
    <w:rsid w:val="00993727"/>
    <w:rsid w:val="00993DCC"/>
    <w:rsid w:val="00994D03"/>
    <w:rsid w:val="00994DCA"/>
    <w:rsid w:val="00995585"/>
    <w:rsid w:val="009960EC"/>
    <w:rsid w:val="00996D46"/>
    <w:rsid w:val="009970DD"/>
    <w:rsid w:val="00997687"/>
    <w:rsid w:val="009A0FBA"/>
    <w:rsid w:val="009A1601"/>
    <w:rsid w:val="009A330C"/>
    <w:rsid w:val="009A3421"/>
    <w:rsid w:val="009A41F8"/>
    <w:rsid w:val="009A462D"/>
    <w:rsid w:val="009A4A56"/>
    <w:rsid w:val="009A54C1"/>
    <w:rsid w:val="009A5CBA"/>
    <w:rsid w:val="009A6CA7"/>
    <w:rsid w:val="009A72AE"/>
    <w:rsid w:val="009B1390"/>
    <w:rsid w:val="009B19F5"/>
    <w:rsid w:val="009B1F30"/>
    <w:rsid w:val="009B2068"/>
    <w:rsid w:val="009B25F4"/>
    <w:rsid w:val="009B3AC2"/>
    <w:rsid w:val="009B4B77"/>
    <w:rsid w:val="009B4DF4"/>
    <w:rsid w:val="009B564E"/>
    <w:rsid w:val="009B76F3"/>
    <w:rsid w:val="009B7E87"/>
    <w:rsid w:val="009C08B0"/>
    <w:rsid w:val="009C209E"/>
    <w:rsid w:val="009C2A60"/>
    <w:rsid w:val="009C403E"/>
    <w:rsid w:val="009C4EDC"/>
    <w:rsid w:val="009C5120"/>
    <w:rsid w:val="009C527F"/>
    <w:rsid w:val="009C6CE0"/>
    <w:rsid w:val="009C748E"/>
    <w:rsid w:val="009D030E"/>
    <w:rsid w:val="009D0AEA"/>
    <w:rsid w:val="009D0B72"/>
    <w:rsid w:val="009D0B75"/>
    <w:rsid w:val="009D1618"/>
    <w:rsid w:val="009D1B51"/>
    <w:rsid w:val="009D27D6"/>
    <w:rsid w:val="009D28C4"/>
    <w:rsid w:val="009D2ACD"/>
    <w:rsid w:val="009D337B"/>
    <w:rsid w:val="009D4FF0"/>
    <w:rsid w:val="009D5983"/>
    <w:rsid w:val="009D5E2A"/>
    <w:rsid w:val="009D6AE4"/>
    <w:rsid w:val="009D703C"/>
    <w:rsid w:val="009D70A4"/>
    <w:rsid w:val="009D718F"/>
    <w:rsid w:val="009D74E1"/>
    <w:rsid w:val="009D7A4A"/>
    <w:rsid w:val="009E068F"/>
    <w:rsid w:val="009E13BE"/>
    <w:rsid w:val="009E14E0"/>
    <w:rsid w:val="009E2CD4"/>
    <w:rsid w:val="009E35DB"/>
    <w:rsid w:val="009E407B"/>
    <w:rsid w:val="009E47A3"/>
    <w:rsid w:val="009E537B"/>
    <w:rsid w:val="009E5902"/>
    <w:rsid w:val="009E59AE"/>
    <w:rsid w:val="009E626F"/>
    <w:rsid w:val="009E68F6"/>
    <w:rsid w:val="009E6AA6"/>
    <w:rsid w:val="009E6AC2"/>
    <w:rsid w:val="009E6F0C"/>
    <w:rsid w:val="009E77A1"/>
    <w:rsid w:val="009F0519"/>
    <w:rsid w:val="009F08F3"/>
    <w:rsid w:val="009F1348"/>
    <w:rsid w:val="009F1621"/>
    <w:rsid w:val="009F1A79"/>
    <w:rsid w:val="009F1B6A"/>
    <w:rsid w:val="009F1ECE"/>
    <w:rsid w:val="009F21AA"/>
    <w:rsid w:val="009F344F"/>
    <w:rsid w:val="009F3D98"/>
    <w:rsid w:val="009F4258"/>
    <w:rsid w:val="009F4360"/>
    <w:rsid w:val="009F47FE"/>
    <w:rsid w:val="009F4C2C"/>
    <w:rsid w:val="009F7363"/>
    <w:rsid w:val="009F7E0E"/>
    <w:rsid w:val="009F7F87"/>
    <w:rsid w:val="00A00F1F"/>
    <w:rsid w:val="00A032E4"/>
    <w:rsid w:val="00A048A8"/>
    <w:rsid w:val="00A04F49"/>
    <w:rsid w:val="00A0651F"/>
    <w:rsid w:val="00A072BE"/>
    <w:rsid w:val="00A07855"/>
    <w:rsid w:val="00A101E7"/>
    <w:rsid w:val="00A10C8A"/>
    <w:rsid w:val="00A11AB7"/>
    <w:rsid w:val="00A1278D"/>
    <w:rsid w:val="00A1305E"/>
    <w:rsid w:val="00A1364F"/>
    <w:rsid w:val="00A13991"/>
    <w:rsid w:val="00A13E54"/>
    <w:rsid w:val="00A14C90"/>
    <w:rsid w:val="00A1595C"/>
    <w:rsid w:val="00A17F63"/>
    <w:rsid w:val="00A20BB9"/>
    <w:rsid w:val="00A2193B"/>
    <w:rsid w:val="00A2351A"/>
    <w:rsid w:val="00A23945"/>
    <w:rsid w:val="00A24365"/>
    <w:rsid w:val="00A249D6"/>
    <w:rsid w:val="00A24C33"/>
    <w:rsid w:val="00A264A9"/>
    <w:rsid w:val="00A27785"/>
    <w:rsid w:val="00A30187"/>
    <w:rsid w:val="00A30D3B"/>
    <w:rsid w:val="00A30F91"/>
    <w:rsid w:val="00A31044"/>
    <w:rsid w:val="00A322F4"/>
    <w:rsid w:val="00A32662"/>
    <w:rsid w:val="00A32800"/>
    <w:rsid w:val="00A32D02"/>
    <w:rsid w:val="00A3448A"/>
    <w:rsid w:val="00A35099"/>
    <w:rsid w:val="00A35130"/>
    <w:rsid w:val="00A354DD"/>
    <w:rsid w:val="00A36297"/>
    <w:rsid w:val="00A36AD2"/>
    <w:rsid w:val="00A3751A"/>
    <w:rsid w:val="00A377D3"/>
    <w:rsid w:val="00A4191F"/>
    <w:rsid w:val="00A41E2B"/>
    <w:rsid w:val="00A426B1"/>
    <w:rsid w:val="00A446D9"/>
    <w:rsid w:val="00A44B11"/>
    <w:rsid w:val="00A45B74"/>
    <w:rsid w:val="00A47529"/>
    <w:rsid w:val="00A478CF"/>
    <w:rsid w:val="00A47D5B"/>
    <w:rsid w:val="00A50F35"/>
    <w:rsid w:val="00A50FA9"/>
    <w:rsid w:val="00A521B4"/>
    <w:rsid w:val="00A52E1D"/>
    <w:rsid w:val="00A54425"/>
    <w:rsid w:val="00A545B8"/>
    <w:rsid w:val="00A5573B"/>
    <w:rsid w:val="00A55F0A"/>
    <w:rsid w:val="00A55F73"/>
    <w:rsid w:val="00A56317"/>
    <w:rsid w:val="00A56D3F"/>
    <w:rsid w:val="00A571A6"/>
    <w:rsid w:val="00A572BF"/>
    <w:rsid w:val="00A60917"/>
    <w:rsid w:val="00A61499"/>
    <w:rsid w:val="00A622C6"/>
    <w:rsid w:val="00A62A77"/>
    <w:rsid w:val="00A631EF"/>
    <w:rsid w:val="00A63483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39D0"/>
    <w:rsid w:val="00A7400B"/>
    <w:rsid w:val="00A74727"/>
    <w:rsid w:val="00A74E64"/>
    <w:rsid w:val="00A758C5"/>
    <w:rsid w:val="00A761D4"/>
    <w:rsid w:val="00A77960"/>
    <w:rsid w:val="00A779E3"/>
    <w:rsid w:val="00A77EC4"/>
    <w:rsid w:val="00A80BAB"/>
    <w:rsid w:val="00A81153"/>
    <w:rsid w:val="00A826B6"/>
    <w:rsid w:val="00A8392D"/>
    <w:rsid w:val="00A85AE7"/>
    <w:rsid w:val="00A9025F"/>
    <w:rsid w:val="00A9043E"/>
    <w:rsid w:val="00A908BD"/>
    <w:rsid w:val="00A92879"/>
    <w:rsid w:val="00A92ACF"/>
    <w:rsid w:val="00A93272"/>
    <w:rsid w:val="00A93D24"/>
    <w:rsid w:val="00A93F17"/>
    <w:rsid w:val="00A9442A"/>
    <w:rsid w:val="00A96AB5"/>
    <w:rsid w:val="00A96CC6"/>
    <w:rsid w:val="00A9720E"/>
    <w:rsid w:val="00A973FE"/>
    <w:rsid w:val="00AA016F"/>
    <w:rsid w:val="00AA18D0"/>
    <w:rsid w:val="00AA1AEA"/>
    <w:rsid w:val="00AA1ED6"/>
    <w:rsid w:val="00AA2677"/>
    <w:rsid w:val="00AA2B8C"/>
    <w:rsid w:val="00AA2FDC"/>
    <w:rsid w:val="00AA50D3"/>
    <w:rsid w:val="00AA51D6"/>
    <w:rsid w:val="00AA56AA"/>
    <w:rsid w:val="00AA7306"/>
    <w:rsid w:val="00AA7DCB"/>
    <w:rsid w:val="00AB0BC8"/>
    <w:rsid w:val="00AB0DDA"/>
    <w:rsid w:val="00AB11CA"/>
    <w:rsid w:val="00AB14D9"/>
    <w:rsid w:val="00AB175C"/>
    <w:rsid w:val="00AB1EAE"/>
    <w:rsid w:val="00AB2AA4"/>
    <w:rsid w:val="00AB3A11"/>
    <w:rsid w:val="00AB4AB8"/>
    <w:rsid w:val="00AB5382"/>
    <w:rsid w:val="00AB54EC"/>
    <w:rsid w:val="00AB5AA1"/>
    <w:rsid w:val="00AB655E"/>
    <w:rsid w:val="00AB7508"/>
    <w:rsid w:val="00AB7AE6"/>
    <w:rsid w:val="00AC007F"/>
    <w:rsid w:val="00AC1491"/>
    <w:rsid w:val="00AC1910"/>
    <w:rsid w:val="00AC1AB8"/>
    <w:rsid w:val="00AC2766"/>
    <w:rsid w:val="00AC294B"/>
    <w:rsid w:val="00AC297D"/>
    <w:rsid w:val="00AC2ECD"/>
    <w:rsid w:val="00AC3119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3168"/>
    <w:rsid w:val="00AD3F94"/>
    <w:rsid w:val="00AD4A5A"/>
    <w:rsid w:val="00AD6DFA"/>
    <w:rsid w:val="00AD7F95"/>
    <w:rsid w:val="00AE02DB"/>
    <w:rsid w:val="00AE0905"/>
    <w:rsid w:val="00AE27AC"/>
    <w:rsid w:val="00AE3656"/>
    <w:rsid w:val="00AE40E0"/>
    <w:rsid w:val="00AE4DBA"/>
    <w:rsid w:val="00AE4F07"/>
    <w:rsid w:val="00AE533D"/>
    <w:rsid w:val="00AE62E2"/>
    <w:rsid w:val="00AE7446"/>
    <w:rsid w:val="00AE787E"/>
    <w:rsid w:val="00AF0D31"/>
    <w:rsid w:val="00AF0DB6"/>
    <w:rsid w:val="00AF1559"/>
    <w:rsid w:val="00AF1C5D"/>
    <w:rsid w:val="00AF2026"/>
    <w:rsid w:val="00AF42D7"/>
    <w:rsid w:val="00AF43AB"/>
    <w:rsid w:val="00AF4DB3"/>
    <w:rsid w:val="00AF50C3"/>
    <w:rsid w:val="00AF53B6"/>
    <w:rsid w:val="00AF5AA0"/>
    <w:rsid w:val="00AF5CB5"/>
    <w:rsid w:val="00AF5D39"/>
    <w:rsid w:val="00AF7869"/>
    <w:rsid w:val="00B0035B"/>
    <w:rsid w:val="00B00379"/>
    <w:rsid w:val="00B006FE"/>
    <w:rsid w:val="00B007CB"/>
    <w:rsid w:val="00B010BF"/>
    <w:rsid w:val="00B02AA9"/>
    <w:rsid w:val="00B02FA3"/>
    <w:rsid w:val="00B03C4C"/>
    <w:rsid w:val="00B0419A"/>
    <w:rsid w:val="00B05084"/>
    <w:rsid w:val="00B05BA5"/>
    <w:rsid w:val="00B0611B"/>
    <w:rsid w:val="00B0709C"/>
    <w:rsid w:val="00B101CA"/>
    <w:rsid w:val="00B10B32"/>
    <w:rsid w:val="00B112F0"/>
    <w:rsid w:val="00B136CA"/>
    <w:rsid w:val="00B1435B"/>
    <w:rsid w:val="00B14FE8"/>
    <w:rsid w:val="00B157F9"/>
    <w:rsid w:val="00B167F1"/>
    <w:rsid w:val="00B20256"/>
    <w:rsid w:val="00B2058D"/>
    <w:rsid w:val="00B20D09"/>
    <w:rsid w:val="00B211B2"/>
    <w:rsid w:val="00B21BE8"/>
    <w:rsid w:val="00B2222B"/>
    <w:rsid w:val="00B23DD8"/>
    <w:rsid w:val="00B253E6"/>
    <w:rsid w:val="00B271AE"/>
    <w:rsid w:val="00B27302"/>
    <w:rsid w:val="00B2763F"/>
    <w:rsid w:val="00B27AAC"/>
    <w:rsid w:val="00B300CD"/>
    <w:rsid w:val="00B30591"/>
    <w:rsid w:val="00B30929"/>
    <w:rsid w:val="00B31239"/>
    <w:rsid w:val="00B3276D"/>
    <w:rsid w:val="00B3317E"/>
    <w:rsid w:val="00B34AC3"/>
    <w:rsid w:val="00B372AA"/>
    <w:rsid w:val="00B37BC2"/>
    <w:rsid w:val="00B4037B"/>
    <w:rsid w:val="00B40445"/>
    <w:rsid w:val="00B40ECB"/>
    <w:rsid w:val="00B413D6"/>
    <w:rsid w:val="00B41888"/>
    <w:rsid w:val="00B41DF0"/>
    <w:rsid w:val="00B425F8"/>
    <w:rsid w:val="00B42BDB"/>
    <w:rsid w:val="00B43407"/>
    <w:rsid w:val="00B45A52"/>
    <w:rsid w:val="00B46175"/>
    <w:rsid w:val="00B46D42"/>
    <w:rsid w:val="00B474B4"/>
    <w:rsid w:val="00B47539"/>
    <w:rsid w:val="00B514E7"/>
    <w:rsid w:val="00B51647"/>
    <w:rsid w:val="00B51BFF"/>
    <w:rsid w:val="00B51F19"/>
    <w:rsid w:val="00B52F4D"/>
    <w:rsid w:val="00B5343C"/>
    <w:rsid w:val="00B53B80"/>
    <w:rsid w:val="00B548DA"/>
    <w:rsid w:val="00B5748F"/>
    <w:rsid w:val="00B579B7"/>
    <w:rsid w:val="00B60727"/>
    <w:rsid w:val="00B6145A"/>
    <w:rsid w:val="00B61615"/>
    <w:rsid w:val="00B61BB1"/>
    <w:rsid w:val="00B61E56"/>
    <w:rsid w:val="00B62AAA"/>
    <w:rsid w:val="00B62AED"/>
    <w:rsid w:val="00B63500"/>
    <w:rsid w:val="00B63C52"/>
    <w:rsid w:val="00B648E9"/>
    <w:rsid w:val="00B650C1"/>
    <w:rsid w:val="00B664C7"/>
    <w:rsid w:val="00B666BC"/>
    <w:rsid w:val="00B669AD"/>
    <w:rsid w:val="00B66C81"/>
    <w:rsid w:val="00B67691"/>
    <w:rsid w:val="00B706A1"/>
    <w:rsid w:val="00B70D90"/>
    <w:rsid w:val="00B739F6"/>
    <w:rsid w:val="00B74B6C"/>
    <w:rsid w:val="00B80EE4"/>
    <w:rsid w:val="00B81A6C"/>
    <w:rsid w:val="00B81FDF"/>
    <w:rsid w:val="00B837ED"/>
    <w:rsid w:val="00B83A3D"/>
    <w:rsid w:val="00B83B64"/>
    <w:rsid w:val="00B84790"/>
    <w:rsid w:val="00B8489F"/>
    <w:rsid w:val="00B85DE5"/>
    <w:rsid w:val="00B90580"/>
    <w:rsid w:val="00B907EA"/>
    <w:rsid w:val="00B90F73"/>
    <w:rsid w:val="00B9147A"/>
    <w:rsid w:val="00B93188"/>
    <w:rsid w:val="00B93B59"/>
    <w:rsid w:val="00B93DEF"/>
    <w:rsid w:val="00B9406A"/>
    <w:rsid w:val="00B940C7"/>
    <w:rsid w:val="00B959EC"/>
    <w:rsid w:val="00B97D9D"/>
    <w:rsid w:val="00BA04E2"/>
    <w:rsid w:val="00BA181D"/>
    <w:rsid w:val="00BA1FE5"/>
    <w:rsid w:val="00BA2280"/>
    <w:rsid w:val="00BA2A08"/>
    <w:rsid w:val="00BA30BC"/>
    <w:rsid w:val="00BA4150"/>
    <w:rsid w:val="00BA52AA"/>
    <w:rsid w:val="00BA5641"/>
    <w:rsid w:val="00BA56D2"/>
    <w:rsid w:val="00BA5A3F"/>
    <w:rsid w:val="00BA76E0"/>
    <w:rsid w:val="00BB2918"/>
    <w:rsid w:val="00BB2A25"/>
    <w:rsid w:val="00BB2E08"/>
    <w:rsid w:val="00BB346D"/>
    <w:rsid w:val="00BB3E6E"/>
    <w:rsid w:val="00BB40A1"/>
    <w:rsid w:val="00BB40F5"/>
    <w:rsid w:val="00BB51BB"/>
    <w:rsid w:val="00BB51E9"/>
    <w:rsid w:val="00BB5430"/>
    <w:rsid w:val="00BB598E"/>
    <w:rsid w:val="00BB6163"/>
    <w:rsid w:val="00BB6996"/>
    <w:rsid w:val="00BB741B"/>
    <w:rsid w:val="00BC0C69"/>
    <w:rsid w:val="00BC0E6A"/>
    <w:rsid w:val="00BC0FDC"/>
    <w:rsid w:val="00BC1082"/>
    <w:rsid w:val="00BC1DA2"/>
    <w:rsid w:val="00BC1DBA"/>
    <w:rsid w:val="00BC1DEE"/>
    <w:rsid w:val="00BC29AB"/>
    <w:rsid w:val="00BC3053"/>
    <w:rsid w:val="00BC4D2E"/>
    <w:rsid w:val="00BC6412"/>
    <w:rsid w:val="00BC762C"/>
    <w:rsid w:val="00BD3194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792"/>
    <w:rsid w:val="00BE1234"/>
    <w:rsid w:val="00BE23A9"/>
    <w:rsid w:val="00BE2D8C"/>
    <w:rsid w:val="00BE2FA6"/>
    <w:rsid w:val="00BE32F5"/>
    <w:rsid w:val="00BE333F"/>
    <w:rsid w:val="00BE3901"/>
    <w:rsid w:val="00BE533D"/>
    <w:rsid w:val="00BE7406"/>
    <w:rsid w:val="00BE7603"/>
    <w:rsid w:val="00BE7AD4"/>
    <w:rsid w:val="00BF0457"/>
    <w:rsid w:val="00BF058E"/>
    <w:rsid w:val="00BF0B1D"/>
    <w:rsid w:val="00BF16CF"/>
    <w:rsid w:val="00BF20C7"/>
    <w:rsid w:val="00BF3279"/>
    <w:rsid w:val="00BF4E07"/>
    <w:rsid w:val="00BF5B78"/>
    <w:rsid w:val="00BF69C2"/>
    <w:rsid w:val="00BF70D3"/>
    <w:rsid w:val="00BF74C7"/>
    <w:rsid w:val="00BF797A"/>
    <w:rsid w:val="00C00DEB"/>
    <w:rsid w:val="00C015F1"/>
    <w:rsid w:val="00C0173E"/>
    <w:rsid w:val="00C01973"/>
    <w:rsid w:val="00C01F33"/>
    <w:rsid w:val="00C0286B"/>
    <w:rsid w:val="00C02CC6"/>
    <w:rsid w:val="00C040F7"/>
    <w:rsid w:val="00C041B0"/>
    <w:rsid w:val="00C044AB"/>
    <w:rsid w:val="00C055AB"/>
    <w:rsid w:val="00C05706"/>
    <w:rsid w:val="00C06AF4"/>
    <w:rsid w:val="00C07377"/>
    <w:rsid w:val="00C10478"/>
    <w:rsid w:val="00C11122"/>
    <w:rsid w:val="00C11575"/>
    <w:rsid w:val="00C1189B"/>
    <w:rsid w:val="00C11B5A"/>
    <w:rsid w:val="00C11C01"/>
    <w:rsid w:val="00C12107"/>
    <w:rsid w:val="00C12C66"/>
    <w:rsid w:val="00C138FB"/>
    <w:rsid w:val="00C144D1"/>
    <w:rsid w:val="00C145B6"/>
    <w:rsid w:val="00C14D4B"/>
    <w:rsid w:val="00C154BB"/>
    <w:rsid w:val="00C16AC3"/>
    <w:rsid w:val="00C17E6F"/>
    <w:rsid w:val="00C20148"/>
    <w:rsid w:val="00C20190"/>
    <w:rsid w:val="00C20A44"/>
    <w:rsid w:val="00C21EC6"/>
    <w:rsid w:val="00C223E6"/>
    <w:rsid w:val="00C22AAE"/>
    <w:rsid w:val="00C23971"/>
    <w:rsid w:val="00C248C3"/>
    <w:rsid w:val="00C24DFB"/>
    <w:rsid w:val="00C26F91"/>
    <w:rsid w:val="00C26FAA"/>
    <w:rsid w:val="00C279B5"/>
    <w:rsid w:val="00C27C45"/>
    <w:rsid w:val="00C27E0C"/>
    <w:rsid w:val="00C30437"/>
    <w:rsid w:val="00C317A7"/>
    <w:rsid w:val="00C34167"/>
    <w:rsid w:val="00C3512C"/>
    <w:rsid w:val="00C3719D"/>
    <w:rsid w:val="00C372D0"/>
    <w:rsid w:val="00C40F34"/>
    <w:rsid w:val="00C41A9D"/>
    <w:rsid w:val="00C420EA"/>
    <w:rsid w:val="00C429EC"/>
    <w:rsid w:val="00C43C3B"/>
    <w:rsid w:val="00C44AE7"/>
    <w:rsid w:val="00C45B68"/>
    <w:rsid w:val="00C4791A"/>
    <w:rsid w:val="00C47A84"/>
    <w:rsid w:val="00C50C02"/>
    <w:rsid w:val="00C5326E"/>
    <w:rsid w:val="00C536F2"/>
    <w:rsid w:val="00C537AD"/>
    <w:rsid w:val="00C5386C"/>
    <w:rsid w:val="00C539C9"/>
    <w:rsid w:val="00C54995"/>
    <w:rsid w:val="00C54D41"/>
    <w:rsid w:val="00C55AF6"/>
    <w:rsid w:val="00C55F46"/>
    <w:rsid w:val="00C5639D"/>
    <w:rsid w:val="00C56496"/>
    <w:rsid w:val="00C574D5"/>
    <w:rsid w:val="00C57D16"/>
    <w:rsid w:val="00C60783"/>
    <w:rsid w:val="00C60E2B"/>
    <w:rsid w:val="00C61313"/>
    <w:rsid w:val="00C61EA7"/>
    <w:rsid w:val="00C64410"/>
    <w:rsid w:val="00C644F7"/>
    <w:rsid w:val="00C64672"/>
    <w:rsid w:val="00C662C3"/>
    <w:rsid w:val="00C66356"/>
    <w:rsid w:val="00C666EA"/>
    <w:rsid w:val="00C70697"/>
    <w:rsid w:val="00C71613"/>
    <w:rsid w:val="00C7229E"/>
    <w:rsid w:val="00C72EF4"/>
    <w:rsid w:val="00C73651"/>
    <w:rsid w:val="00C73B76"/>
    <w:rsid w:val="00C74D92"/>
    <w:rsid w:val="00C75608"/>
    <w:rsid w:val="00C75857"/>
    <w:rsid w:val="00C759CB"/>
    <w:rsid w:val="00C75D2F"/>
    <w:rsid w:val="00C767BE"/>
    <w:rsid w:val="00C76963"/>
    <w:rsid w:val="00C76E3C"/>
    <w:rsid w:val="00C76E76"/>
    <w:rsid w:val="00C80A43"/>
    <w:rsid w:val="00C81534"/>
    <w:rsid w:val="00C81568"/>
    <w:rsid w:val="00C81625"/>
    <w:rsid w:val="00C81698"/>
    <w:rsid w:val="00C82B92"/>
    <w:rsid w:val="00C84BF1"/>
    <w:rsid w:val="00C84C66"/>
    <w:rsid w:val="00C856D5"/>
    <w:rsid w:val="00C86997"/>
    <w:rsid w:val="00C87476"/>
    <w:rsid w:val="00C87BCF"/>
    <w:rsid w:val="00C87CDD"/>
    <w:rsid w:val="00C9027A"/>
    <w:rsid w:val="00C905DF"/>
    <w:rsid w:val="00C9068E"/>
    <w:rsid w:val="00C9233F"/>
    <w:rsid w:val="00C9363F"/>
    <w:rsid w:val="00C93C4B"/>
    <w:rsid w:val="00C94175"/>
    <w:rsid w:val="00C944AB"/>
    <w:rsid w:val="00C9451D"/>
    <w:rsid w:val="00C9474E"/>
    <w:rsid w:val="00C95B40"/>
    <w:rsid w:val="00C96107"/>
    <w:rsid w:val="00C96113"/>
    <w:rsid w:val="00C968EC"/>
    <w:rsid w:val="00C9793A"/>
    <w:rsid w:val="00C97B29"/>
    <w:rsid w:val="00CA013B"/>
    <w:rsid w:val="00CA0805"/>
    <w:rsid w:val="00CA0A10"/>
    <w:rsid w:val="00CA1038"/>
    <w:rsid w:val="00CA127A"/>
    <w:rsid w:val="00CA1ED8"/>
    <w:rsid w:val="00CA219A"/>
    <w:rsid w:val="00CA2ADA"/>
    <w:rsid w:val="00CA3172"/>
    <w:rsid w:val="00CA61FB"/>
    <w:rsid w:val="00CA6CFD"/>
    <w:rsid w:val="00CA7170"/>
    <w:rsid w:val="00CB037D"/>
    <w:rsid w:val="00CB07BC"/>
    <w:rsid w:val="00CB0DE9"/>
    <w:rsid w:val="00CB107B"/>
    <w:rsid w:val="00CB1F63"/>
    <w:rsid w:val="00CB4CE0"/>
    <w:rsid w:val="00CB533B"/>
    <w:rsid w:val="00CB54FB"/>
    <w:rsid w:val="00CB56F7"/>
    <w:rsid w:val="00CB585C"/>
    <w:rsid w:val="00CB61F4"/>
    <w:rsid w:val="00CB6915"/>
    <w:rsid w:val="00CB7170"/>
    <w:rsid w:val="00CC040E"/>
    <w:rsid w:val="00CC0818"/>
    <w:rsid w:val="00CC1083"/>
    <w:rsid w:val="00CC111F"/>
    <w:rsid w:val="00CC2011"/>
    <w:rsid w:val="00CC273D"/>
    <w:rsid w:val="00CC3879"/>
    <w:rsid w:val="00CC3EA0"/>
    <w:rsid w:val="00CC4FF9"/>
    <w:rsid w:val="00CC565C"/>
    <w:rsid w:val="00CC594A"/>
    <w:rsid w:val="00CC7B0E"/>
    <w:rsid w:val="00CC7B45"/>
    <w:rsid w:val="00CC7B66"/>
    <w:rsid w:val="00CD0383"/>
    <w:rsid w:val="00CD0835"/>
    <w:rsid w:val="00CD0C0D"/>
    <w:rsid w:val="00CD1188"/>
    <w:rsid w:val="00CD1D2E"/>
    <w:rsid w:val="00CD2ED1"/>
    <w:rsid w:val="00CD337B"/>
    <w:rsid w:val="00CD3A90"/>
    <w:rsid w:val="00CD3F6B"/>
    <w:rsid w:val="00CD43E6"/>
    <w:rsid w:val="00CD4F48"/>
    <w:rsid w:val="00CD5A07"/>
    <w:rsid w:val="00CD5A5B"/>
    <w:rsid w:val="00CD5C14"/>
    <w:rsid w:val="00CD664A"/>
    <w:rsid w:val="00CD7AD3"/>
    <w:rsid w:val="00CE032F"/>
    <w:rsid w:val="00CE0424"/>
    <w:rsid w:val="00CE077B"/>
    <w:rsid w:val="00CE2300"/>
    <w:rsid w:val="00CE3DF2"/>
    <w:rsid w:val="00CE3F6C"/>
    <w:rsid w:val="00CE49B9"/>
    <w:rsid w:val="00CE551F"/>
    <w:rsid w:val="00CE5905"/>
    <w:rsid w:val="00CE6E7F"/>
    <w:rsid w:val="00CE719C"/>
    <w:rsid w:val="00CE7561"/>
    <w:rsid w:val="00CF11F3"/>
    <w:rsid w:val="00CF1354"/>
    <w:rsid w:val="00CF1D03"/>
    <w:rsid w:val="00CF3332"/>
    <w:rsid w:val="00CF3B1F"/>
    <w:rsid w:val="00CF3BF6"/>
    <w:rsid w:val="00CF46BC"/>
    <w:rsid w:val="00CF4E02"/>
    <w:rsid w:val="00CF4E77"/>
    <w:rsid w:val="00CF50AB"/>
    <w:rsid w:val="00CF590F"/>
    <w:rsid w:val="00CF625B"/>
    <w:rsid w:val="00CF687E"/>
    <w:rsid w:val="00CF6BD5"/>
    <w:rsid w:val="00CF7216"/>
    <w:rsid w:val="00CF7673"/>
    <w:rsid w:val="00D00339"/>
    <w:rsid w:val="00D007F7"/>
    <w:rsid w:val="00D0194F"/>
    <w:rsid w:val="00D0252F"/>
    <w:rsid w:val="00D02F7A"/>
    <w:rsid w:val="00D0339E"/>
    <w:rsid w:val="00D0349B"/>
    <w:rsid w:val="00D03A69"/>
    <w:rsid w:val="00D03CBF"/>
    <w:rsid w:val="00D04434"/>
    <w:rsid w:val="00D04BD0"/>
    <w:rsid w:val="00D0683F"/>
    <w:rsid w:val="00D07ABB"/>
    <w:rsid w:val="00D07CE6"/>
    <w:rsid w:val="00D1001F"/>
    <w:rsid w:val="00D10249"/>
    <w:rsid w:val="00D1108E"/>
    <w:rsid w:val="00D115C3"/>
    <w:rsid w:val="00D11897"/>
    <w:rsid w:val="00D11F71"/>
    <w:rsid w:val="00D13135"/>
    <w:rsid w:val="00D13A1F"/>
    <w:rsid w:val="00D13ABF"/>
    <w:rsid w:val="00D13E4E"/>
    <w:rsid w:val="00D15089"/>
    <w:rsid w:val="00D1723B"/>
    <w:rsid w:val="00D20A8C"/>
    <w:rsid w:val="00D20F68"/>
    <w:rsid w:val="00D215AD"/>
    <w:rsid w:val="00D21D54"/>
    <w:rsid w:val="00D22874"/>
    <w:rsid w:val="00D22FBA"/>
    <w:rsid w:val="00D239A7"/>
    <w:rsid w:val="00D23F47"/>
    <w:rsid w:val="00D2503E"/>
    <w:rsid w:val="00D25B3F"/>
    <w:rsid w:val="00D263DD"/>
    <w:rsid w:val="00D3005B"/>
    <w:rsid w:val="00D30D4B"/>
    <w:rsid w:val="00D3101D"/>
    <w:rsid w:val="00D31D06"/>
    <w:rsid w:val="00D32166"/>
    <w:rsid w:val="00D33059"/>
    <w:rsid w:val="00D35234"/>
    <w:rsid w:val="00D35F56"/>
    <w:rsid w:val="00D366EC"/>
    <w:rsid w:val="00D36E71"/>
    <w:rsid w:val="00D37D87"/>
    <w:rsid w:val="00D40B33"/>
    <w:rsid w:val="00D41A9B"/>
    <w:rsid w:val="00D426CB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7AC"/>
    <w:rsid w:val="00D50035"/>
    <w:rsid w:val="00D501A9"/>
    <w:rsid w:val="00D511FF"/>
    <w:rsid w:val="00D51446"/>
    <w:rsid w:val="00D51F0B"/>
    <w:rsid w:val="00D52345"/>
    <w:rsid w:val="00D5286F"/>
    <w:rsid w:val="00D537D6"/>
    <w:rsid w:val="00D546FF"/>
    <w:rsid w:val="00D54AF4"/>
    <w:rsid w:val="00D55AD5"/>
    <w:rsid w:val="00D55B51"/>
    <w:rsid w:val="00D55C96"/>
    <w:rsid w:val="00D563D5"/>
    <w:rsid w:val="00D576CA"/>
    <w:rsid w:val="00D601A6"/>
    <w:rsid w:val="00D60E13"/>
    <w:rsid w:val="00D61AF5"/>
    <w:rsid w:val="00D6223C"/>
    <w:rsid w:val="00D62522"/>
    <w:rsid w:val="00D62CD5"/>
    <w:rsid w:val="00D63268"/>
    <w:rsid w:val="00D63273"/>
    <w:rsid w:val="00D63C72"/>
    <w:rsid w:val="00D6435F"/>
    <w:rsid w:val="00D64A1D"/>
    <w:rsid w:val="00D652B5"/>
    <w:rsid w:val="00D66147"/>
    <w:rsid w:val="00D66155"/>
    <w:rsid w:val="00D661B0"/>
    <w:rsid w:val="00D67892"/>
    <w:rsid w:val="00D708B0"/>
    <w:rsid w:val="00D70E73"/>
    <w:rsid w:val="00D71BB9"/>
    <w:rsid w:val="00D723D7"/>
    <w:rsid w:val="00D72D07"/>
    <w:rsid w:val="00D73181"/>
    <w:rsid w:val="00D74848"/>
    <w:rsid w:val="00D75A8B"/>
    <w:rsid w:val="00D75AEE"/>
    <w:rsid w:val="00D76DAB"/>
    <w:rsid w:val="00D76F86"/>
    <w:rsid w:val="00D77B1D"/>
    <w:rsid w:val="00D800FD"/>
    <w:rsid w:val="00D8021F"/>
    <w:rsid w:val="00D80383"/>
    <w:rsid w:val="00D80E66"/>
    <w:rsid w:val="00D815D6"/>
    <w:rsid w:val="00D81F3D"/>
    <w:rsid w:val="00D8203B"/>
    <w:rsid w:val="00D823C6"/>
    <w:rsid w:val="00D83426"/>
    <w:rsid w:val="00D85EF7"/>
    <w:rsid w:val="00D86CA3"/>
    <w:rsid w:val="00D86E89"/>
    <w:rsid w:val="00D871CE"/>
    <w:rsid w:val="00D87BFF"/>
    <w:rsid w:val="00D900D4"/>
    <w:rsid w:val="00D9027B"/>
    <w:rsid w:val="00D9196D"/>
    <w:rsid w:val="00D920A7"/>
    <w:rsid w:val="00D92133"/>
    <w:rsid w:val="00D92982"/>
    <w:rsid w:val="00D93E15"/>
    <w:rsid w:val="00D94551"/>
    <w:rsid w:val="00D95A22"/>
    <w:rsid w:val="00D965C0"/>
    <w:rsid w:val="00D966A8"/>
    <w:rsid w:val="00D9694C"/>
    <w:rsid w:val="00D977F1"/>
    <w:rsid w:val="00DA0247"/>
    <w:rsid w:val="00DA0701"/>
    <w:rsid w:val="00DA0746"/>
    <w:rsid w:val="00DA305E"/>
    <w:rsid w:val="00DA3C64"/>
    <w:rsid w:val="00DA4BE1"/>
    <w:rsid w:val="00DA5007"/>
    <w:rsid w:val="00DA536E"/>
    <w:rsid w:val="00DA5417"/>
    <w:rsid w:val="00DA56E8"/>
    <w:rsid w:val="00DA67A6"/>
    <w:rsid w:val="00DB06D8"/>
    <w:rsid w:val="00DB0A9F"/>
    <w:rsid w:val="00DB187D"/>
    <w:rsid w:val="00DB18F2"/>
    <w:rsid w:val="00DB2B15"/>
    <w:rsid w:val="00DB377D"/>
    <w:rsid w:val="00DB7182"/>
    <w:rsid w:val="00DB7A15"/>
    <w:rsid w:val="00DC04F7"/>
    <w:rsid w:val="00DC1ECE"/>
    <w:rsid w:val="00DC21E1"/>
    <w:rsid w:val="00DC2396"/>
    <w:rsid w:val="00DC2D36"/>
    <w:rsid w:val="00DC33E4"/>
    <w:rsid w:val="00DC3DD8"/>
    <w:rsid w:val="00DC444D"/>
    <w:rsid w:val="00DC53EF"/>
    <w:rsid w:val="00DC552C"/>
    <w:rsid w:val="00DC5872"/>
    <w:rsid w:val="00DC5B51"/>
    <w:rsid w:val="00DC6843"/>
    <w:rsid w:val="00DC6D71"/>
    <w:rsid w:val="00DC7B30"/>
    <w:rsid w:val="00DC7FEA"/>
    <w:rsid w:val="00DD107E"/>
    <w:rsid w:val="00DD1F9F"/>
    <w:rsid w:val="00DD288E"/>
    <w:rsid w:val="00DD3C57"/>
    <w:rsid w:val="00DD7867"/>
    <w:rsid w:val="00DE227E"/>
    <w:rsid w:val="00DE3A33"/>
    <w:rsid w:val="00DE3A5C"/>
    <w:rsid w:val="00DE5608"/>
    <w:rsid w:val="00DE58D0"/>
    <w:rsid w:val="00DE654F"/>
    <w:rsid w:val="00DE6938"/>
    <w:rsid w:val="00DF086B"/>
    <w:rsid w:val="00DF0B6E"/>
    <w:rsid w:val="00DF15E0"/>
    <w:rsid w:val="00DF20A7"/>
    <w:rsid w:val="00DF2B03"/>
    <w:rsid w:val="00DF37A0"/>
    <w:rsid w:val="00DF3F1F"/>
    <w:rsid w:val="00DF4EC1"/>
    <w:rsid w:val="00DF5C56"/>
    <w:rsid w:val="00DF60DF"/>
    <w:rsid w:val="00E008FB"/>
    <w:rsid w:val="00E009BE"/>
    <w:rsid w:val="00E02CFE"/>
    <w:rsid w:val="00E03DCD"/>
    <w:rsid w:val="00E04015"/>
    <w:rsid w:val="00E052EE"/>
    <w:rsid w:val="00E05545"/>
    <w:rsid w:val="00E05B34"/>
    <w:rsid w:val="00E05B4A"/>
    <w:rsid w:val="00E072F4"/>
    <w:rsid w:val="00E110E7"/>
    <w:rsid w:val="00E11B20"/>
    <w:rsid w:val="00E12DFF"/>
    <w:rsid w:val="00E141E3"/>
    <w:rsid w:val="00E156FA"/>
    <w:rsid w:val="00E174CA"/>
    <w:rsid w:val="00E17970"/>
    <w:rsid w:val="00E17B45"/>
    <w:rsid w:val="00E17FA2"/>
    <w:rsid w:val="00E2129F"/>
    <w:rsid w:val="00E22330"/>
    <w:rsid w:val="00E24FE2"/>
    <w:rsid w:val="00E25B80"/>
    <w:rsid w:val="00E267E8"/>
    <w:rsid w:val="00E26A8C"/>
    <w:rsid w:val="00E2769E"/>
    <w:rsid w:val="00E279A2"/>
    <w:rsid w:val="00E30776"/>
    <w:rsid w:val="00E30A29"/>
    <w:rsid w:val="00E30B5A"/>
    <w:rsid w:val="00E30EA8"/>
    <w:rsid w:val="00E3123D"/>
    <w:rsid w:val="00E31461"/>
    <w:rsid w:val="00E3193D"/>
    <w:rsid w:val="00E31C0F"/>
    <w:rsid w:val="00E31D43"/>
    <w:rsid w:val="00E32608"/>
    <w:rsid w:val="00E328C4"/>
    <w:rsid w:val="00E32C7B"/>
    <w:rsid w:val="00E3394D"/>
    <w:rsid w:val="00E33DDD"/>
    <w:rsid w:val="00E33E4A"/>
    <w:rsid w:val="00E34188"/>
    <w:rsid w:val="00E345CD"/>
    <w:rsid w:val="00E34B6E"/>
    <w:rsid w:val="00E35559"/>
    <w:rsid w:val="00E35A1C"/>
    <w:rsid w:val="00E36156"/>
    <w:rsid w:val="00E371BC"/>
    <w:rsid w:val="00E3723A"/>
    <w:rsid w:val="00E372E0"/>
    <w:rsid w:val="00E37860"/>
    <w:rsid w:val="00E40D09"/>
    <w:rsid w:val="00E41503"/>
    <w:rsid w:val="00E415F5"/>
    <w:rsid w:val="00E4173D"/>
    <w:rsid w:val="00E41E06"/>
    <w:rsid w:val="00E420A3"/>
    <w:rsid w:val="00E4227C"/>
    <w:rsid w:val="00E4388D"/>
    <w:rsid w:val="00E43DE7"/>
    <w:rsid w:val="00E446F1"/>
    <w:rsid w:val="00E44B94"/>
    <w:rsid w:val="00E46886"/>
    <w:rsid w:val="00E47AEF"/>
    <w:rsid w:val="00E50916"/>
    <w:rsid w:val="00E52397"/>
    <w:rsid w:val="00E53037"/>
    <w:rsid w:val="00E53357"/>
    <w:rsid w:val="00E53884"/>
    <w:rsid w:val="00E53B29"/>
    <w:rsid w:val="00E53B75"/>
    <w:rsid w:val="00E547B7"/>
    <w:rsid w:val="00E54E3B"/>
    <w:rsid w:val="00E557CC"/>
    <w:rsid w:val="00E57565"/>
    <w:rsid w:val="00E57A1C"/>
    <w:rsid w:val="00E604AE"/>
    <w:rsid w:val="00E62692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66C9"/>
    <w:rsid w:val="00E674EE"/>
    <w:rsid w:val="00E67C51"/>
    <w:rsid w:val="00E70816"/>
    <w:rsid w:val="00E70D86"/>
    <w:rsid w:val="00E7294A"/>
    <w:rsid w:val="00E72EFC"/>
    <w:rsid w:val="00E732FD"/>
    <w:rsid w:val="00E758EC"/>
    <w:rsid w:val="00E7599C"/>
    <w:rsid w:val="00E76569"/>
    <w:rsid w:val="00E80D06"/>
    <w:rsid w:val="00E816FD"/>
    <w:rsid w:val="00E81B9B"/>
    <w:rsid w:val="00E8234C"/>
    <w:rsid w:val="00E83AA9"/>
    <w:rsid w:val="00E83BE0"/>
    <w:rsid w:val="00E85928"/>
    <w:rsid w:val="00E87822"/>
    <w:rsid w:val="00E90395"/>
    <w:rsid w:val="00E90E49"/>
    <w:rsid w:val="00E91756"/>
    <w:rsid w:val="00E917F9"/>
    <w:rsid w:val="00E91E36"/>
    <w:rsid w:val="00E9291C"/>
    <w:rsid w:val="00E92946"/>
    <w:rsid w:val="00E93FFE"/>
    <w:rsid w:val="00E94B98"/>
    <w:rsid w:val="00E94F8A"/>
    <w:rsid w:val="00E95EE7"/>
    <w:rsid w:val="00E96753"/>
    <w:rsid w:val="00E9719C"/>
    <w:rsid w:val="00EA00F0"/>
    <w:rsid w:val="00EA090D"/>
    <w:rsid w:val="00EA271D"/>
    <w:rsid w:val="00EA3284"/>
    <w:rsid w:val="00EA5B73"/>
    <w:rsid w:val="00EA6A1B"/>
    <w:rsid w:val="00EA6E0E"/>
    <w:rsid w:val="00EA7A41"/>
    <w:rsid w:val="00EB077B"/>
    <w:rsid w:val="00EB3697"/>
    <w:rsid w:val="00EB3DC4"/>
    <w:rsid w:val="00EB45F9"/>
    <w:rsid w:val="00EB4EA2"/>
    <w:rsid w:val="00EB6060"/>
    <w:rsid w:val="00EB62EC"/>
    <w:rsid w:val="00EB6361"/>
    <w:rsid w:val="00EB694F"/>
    <w:rsid w:val="00EB6E63"/>
    <w:rsid w:val="00EB7925"/>
    <w:rsid w:val="00EC098A"/>
    <w:rsid w:val="00EC1469"/>
    <w:rsid w:val="00EC1E7B"/>
    <w:rsid w:val="00EC27C6"/>
    <w:rsid w:val="00EC38A0"/>
    <w:rsid w:val="00EC41F7"/>
    <w:rsid w:val="00EC4207"/>
    <w:rsid w:val="00EC4A0B"/>
    <w:rsid w:val="00EC4A1E"/>
    <w:rsid w:val="00EC4C96"/>
    <w:rsid w:val="00EC5653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4937"/>
    <w:rsid w:val="00ED5DF4"/>
    <w:rsid w:val="00ED66C9"/>
    <w:rsid w:val="00ED6E06"/>
    <w:rsid w:val="00EE0956"/>
    <w:rsid w:val="00EE1975"/>
    <w:rsid w:val="00EE1BBE"/>
    <w:rsid w:val="00EE22C9"/>
    <w:rsid w:val="00EE25E7"/>
    <w:rsid w:val="00EE3A26"/>
    <w:rsid w:val="00EE57B6"/>
    <w:rsid w:val="00EE6379"/>
    <w:rsid w:val="00EE6561"/>
    <w:rsid w:val="00EE691E"/>
    <w:rsid w:val="00EE714B"/>
    <w:rsid w:val="00EF0038"/>
    <w:rsid w:val="00EF0CFA"/>
    <w:rsid w:val="00EF10BC"/>
    <w:rsid w:val="00EF1773"/>
    <w:rsid w:val="00EF18A6"/>
    <w:rsid w:val="00EF18FE"/>
    <w:rsid w:val="00EF2E6C"/>
    <w:rsid w:val="00EF2EE3"/>
    <w:rsid w:val="00EF40ED"/>
    <w:rsid w:val="00EF45A4"/>
    <w:rsid w:val="00EF5787"/>
    <w:rsid w:val="00EF60D0"/>
    <w:rsid w:val="00EF669D"/>
    <w:rsid w:val="00EF7136"/>
    <w:rsid w:val="00F000B4"/>
    <w:rsid w:val="00F0024F"/>
    <w:rsid w:val="00F010DA"/>
    <w:rsid w:val="00F0201B"/>
    <w:rsid w:val="00F020A9"/>
    <w:rsid w:val="00F0313E"/>
    <w:rsid w:val="00F03ADF"/>
    <w:rsid w:val="00F03DC0"/>
    <w:rsid w:val="00F03E8C"/>
    <w:rsid w:val="00F04897"/>
    <w:rsid w:val="00F0528D"/>
    <w:rsid w:val="00F05792"/>
    <w:rsid w:val="00F06C67"/>
    <w:rsid w:val="00F06DFD"/>
    <w:rsid w:val="00F071D1"/>
    <w:rsid w:val="00F07533"/>
    <w:rsid w:val="00F100FF"/>
    <w:rsid w:val="00F10629"/>
    <w:rsid w:val="00F11A7A"/>
    <w:rsid w:val="00F1234C"/>
    <w:rsid w:val="00F12D76"/>
    <w:rsid w:val="00F1595D"/>
    <w:rsid w:val="00F15FA5"/>
    <w:rsid w:val="00F1625B"/>
    <w:rsid w:val="00F209B7"/>
    <w:rsid w:val="00F20C4B"/>
    <w:rsid w:val="00F214CF"/>
    <w:rsid w:val="00F21C47"/>
    <w:rsid w:val="00F2376F"/>
    <w:rsid w:val="00F23800"/>
    <w:rsid w:val="00F23FD8"/>
    <w:rsid w:val="00F243D8"/>
    <w:rsid w:val="00F24E55"/>
    <w:rsid w:val="00F262CF"/>
    <w:rsid w:val="00F30828"/>
    <w:rsid w:val="00F30986"/>
    <w:rsid w:val="00F30E66"/>
    <w:rsid w:val="00F30FC6"/>
    <w:rsid w:val="00F310A0"/>
    <w:rsid w:val="00F312B4"/>
    <w:rsid w:val="00F313D6"/>
    <w:rsid w:val="00F31A7C"/>
    <w:rsid w:val="00F31E10"/>
    <w:rsid w:val="00F32453"/>
    <w:rsid w:val="00F33DF2"/>
    <w:rsid w:val="00F34D6D"/>
    <w:rsid w:val="00F35233"/>
    <w:rsid w:val="00F35EF6"/>
    <w:rsid w:val="00F3793E"/>
    <w:rsid w:val="00F40806"/>
    <w:rsid w:val="00F40BB9"/>
    <w:rsid w:val="00F40C33"/>
    <w:rsid w:val="00F40D03"/>
    <w:rsid w:val="00F40F0C"/>
    <w:rsid w:val="00F421FF"/>
    <w:rsid w:val="00F42FD2"/>
    <w:rsid w:val="00F4350D"/>
    <w:rsid w:val="00F4352A"/>
    <w:rsid w:val="00F469E1"/>
    <w:rsid w:val="00F46C39"/>
    <w:rsid w:val="00F46FA4"/>
    <w:rsid w:val="00F4766C"/>
    <w:rsid w:val="00F47D9C"/>
    <w:rsid w:val="00F507D1"/>
    <w:rsid w:val="00F51128"/>
    <w:rsid w:val="00F519CE"/>
    <w:rsid w:val="00F51ADA"/>
    <w:rsid w:val="00F51CB3"/>
    <w:rsid w:val="00F52394"/>
    <w:rsid w:val="00F52876"/>
    <w:rsid w:val="00F539FE"/>
    <w:rsid w:val="00F53BAF"/>
    <w:rsid w:val="00F53CD6"/>
    <w:rsid w:val="00F54C67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2983"/>
    <w:rsid w:val="00F6302A"/>
    <w:rsid w:val="00F64295"/>
    <w:rsid w:val="00F64C2B"/>
    <w:rsid w:val="00F64C55"/>
    <w:rsid w:val="00F651BE"/>
    <w:rsid w:val="00F6544F"/>
    <w:rsid w:val="00F65DAC"/>
    <w:rsid w:val="00F668D2"/>
    <w:rsid w:val="00F66DDF"/>
    <w:rsid w:val="00F67F53"/>
    <w:rsid w:val="00F703BE"/>
    <w:rsid w:val="00F71F69"/>
    <w:rsid w:val="00F72052"/>
    <w:rsid w:val="00F72A1E"/>
    <w:rsid w:val="00F72A83"/>
    <w:rsid w:val="00F72B72"/>
    <w:rsid w:val="00F73A92"/>
    <w:rsid w:val="00F73C22"/>
    <w:rsid w:val="00F73EDE"/>
    <w:rsid w:val="00F74BB9"/>
    <w:rsid w:val="00F7543E"/>
    <w:rsid w:val="00F75582"/>
    <w:rsid w:val="00F75A7F"/>
    <w:rsid w:val="00F76095"/>
    <w:rsid w:val="00F76EFA"/>
    <w:rsid w:val="00F80442"/>
    <w:rsid w:val="00F804BE"/>
    <w:rsid w:val="00F817CE"/>
    <w:rsid w:val="00F81D50"/>
    <w:rsid w:val="00F8276E"/>
    <w:rsid w:val="00F82B87"/>
    <w:rsid w:val="00F8436C"/>
    <w:rsid w:val="00F8456C"/>
    <w:rsid w:val="00F85033"/>
    <w:rsid w:val="00F859D8"/>
    <w:rsid w:val="00F868F5"/>
    <w:rsid w:val="00F86C93"/>
    <w:rsid w:val="00F9056A"/>
    <w:rsid w:val="00F9083B"/>
    <w:rsid w:val="00F90F8D"/>
    <w:rsid w:val="00F92782"/>
    <w:rsid w:val="00F92798"/>
    <w:rsid w:val="00F93AA9"/>
    <w:rsid w:val="00F9654B"/>
    <w:rsid w:val="00F968DC"/>
    <w:rsid w:val="00F96985"/>
    <w:rsid w:val="00F96C11"/>
    <w:rsid w:val="00F96EAE"/>
    <w:rsid w:val="00F96EFF"/>
    <w:rsid w:val="00F97838"/>
    <w:rsid w:val="00F97BE1"/>
    <w:rsid w:val="00FA0491"/>
    <w:rsid w:val="00FA05D5"/>
    <w:rsid w:val="00FA0C03"/>
    <w:rsid w:val="00FA12B0"/>
    <w:rsid w:val="00FA1A08"/>
    <w:rsid w:val="00FA1B79"/>
    <w:rsid w:val="00FA1DD1"/>
    <w:rsid w:val="00FA2BB3"/>
    <w:rsid w:val="00FA5D49"/>
    <w:rsid w:val="00FA69E6"/>
    <w:rsid w:val="00FA7B90"/>
    <w:rsid w:val="00FB005F"/>
    <w:rsid w:val="00FB0EB3"/>
    <w:rsid w:val="00FB206E"/>
    <w:rsid w:val="00FB244D"/>
    <w:rsid w:val="00FB2583"/>
    <w:rsid w:val="00FB2629"/>
    <w:rsid w:val="00FB3D52"/>
    <w:rsid w:val="00FB4589"/>
    <w:rsid w:val="00FB46E6"/>
    <w:rsid w:val="00FB4C80"/>
    <w:rsid w:val="00FB5A5D"/>
    <w:rsid w:val="00FB6A6A"/>
    <w:rsid w:val="00FB6ACF"/>
    <w:rsid w:val="00FC0206"/>
    <w:rsid w:val="00FC076D"/>
    <w:rsid w:val="00FC181C"/>
    <w:rsid w:val="00FC41E8"/>
    <w:rsid w:val="00FC4767"/>
    <w:rsid w:val="00FC4AD0"/>
    <w:rsid w:val="00FC52D0"/>
    <w:rsid w:val="00FC5AA0"/>
    <w:rsid w:val="00FC7429"/>
    <w:rsid w:val="00FD07F6"/>
    <w:rsid w:val="00FD14F7"/>
    <w:rsid w:val="00FD1D12"/>
    <w:rsid w:val="00FD1E1E"/>
    <w:rsid w:val="00FD1EC8"/>
    <w:rsid w:val="00FD1F76"/>
    <w:rsid w:val="00FD20E5"/>
    <w:rsid w:val="00FD21A9"/>
    <w:rsid w:val="00FD32EA"/>
    <w:rsid w:val="00FD3428"/>
    <w:rsid w:val="00FD3FB3"/>
    <w:rsid w:val="00FD434C"/>
    <w:rsid w:val="00FD4656"/>
    <w:rsid w:val="00FD47ED"/>
    <w:rsid w:val="00FD4A9B"/>
    <w:rsid w:val="00FD52DF"/>
    <w:rsid w:val="00FD74DB"/>
    <w:rsid w:val="00FD7660"/>
    <w:rsid w:val="00FD7F47"/>
    <w:rsid w:val="00FE0560"/>
    <w:rsid w:val="00FE0655"/>
    <w:rsid w:val="00FE0C6D"/>
    <w:rsid w:val="00FE1507"/>
    <w:rsid w:val="00FE20DB"/>
    <w:rsid w:val="00FE2365"/>
    <w:rsid w:val="00FE2722"/>
    <w:rsid w:val="00FE2927"/>
    <w:rsid w:val="00FE4195"/>
    <w:rsid w:val="00FE4449"/>
    <w:rsid w:val="00FE4C7B"/>
    <w:rsid w:val="00FE6F48"/>
    <w:rsid w:val="00FE729B"/>
    <w:rsid w:val="00FE7336"/>
    <w:rsid w:val="00FE787C"/>
    <w:rsid w:val="00FF015F"/>
    <w:rsid w:val="00FF0182"/>
    <w:rsid w:val="00FF05B7"/>
    <w:rsid w:val="00FF1440"/>
    <w:rsid w:val="00FF1E31"/>
    <w:rsid w:val="00FF22E5"/>
    <w:rsid w:val="00FF3BBC"/>
    <w:rsid w:val="00FF3E64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4212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21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212A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2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1F496DF3E1A347AFE2BB5C981342DD" ma:contentTypeVersion="9" ma:contentTypeDescription="Create a new document." ma:contentTypeScope="" ma:versionID="b7a97eb1003ff7a28b4f6f73d00d9d52">
  <xsd:schema xmlns:xsd="http://www.w3.org/2001/XMLSchema" xmlns:xs="http://www.w3.org/2001/XMLSchema" xmlns:p="http://schemas.microsoft.com/office/2006/metadata/properties" xmlns:ns3="17c56b3e-1272-4144-bfd4-7bc77d5c1fbb" targetNamespace="http://schemas.microsoft.com/office/2006/metadata/properties" ma:root="true" ma:fieldsID="98f2b3c56bdbac50cc4b43ead81b6a2c" ns3:_="">
    <xsd:import namespace="17c56b3e-1272-4144-bfd4-7bc77d5c1f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6b3e-1272-4144-bfd4-7bc77d5c1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7c56b3e-1272-4144-bfd4-7bc77d5c1fb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AF99CF3-2B3B-4992-A26A-3B8B57028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c56b3e-1272-4144-bfd4-7bc77d5c1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3D8812-CC2F-48A6-AD13-EE7F62344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1120</Words>
  <Characters>6390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Li, Hongchao</cp:lastModifiedBy>
  <cp:revision>2</cp:revision>
  <cp:lastPrinted>2008-01-31T06:09:00Z</cp:lastPrinted>
  <dcterms:created xsi:type="dcterms:W3CDTF">2020-08-06T14:09:00Z</dcterms:created>
  <dcterms:modified xsi:type="dcterms:W3CDTF">2020-08-06T14:09:00Z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0x010100441F496DF3E1A347AFE2BB5C981342DD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